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XSpec="center" w:tblpY="1539"/>
        <w:tblOverlap w:val="never"/>
        <w:tblW w:w="10507" w:type="dxa"/>
        <w:tblLayout w:type="fixed"/>
        <w:tblLook w:val="04A0" w:firstRow="1" w:lastRow="0" w:firstColumn="1" w:lastColumn="0" w:noHBand="0" w:noVBand="1"/>
      </w:tblPr>
      <w:tblGrid>
        <w:gridCol w:w="3686"/>
        <w:gridCol w:w="3402"/>
        <w:gridCol w:w="3419"/>
      </w:tblGrid>
      <w:tr w:rsidR="00D16B36" w14:paraId="3A2723F2" w14:textId="77777777" w:rsidTr="008355B1">
        <w:trPr>
          <w:trHeight w:val="2552"/>
        </w:trPr>
        <w:tc>
          <w:tcPr>
            <w:tcW w:w="3686" w:type="dxa"/>
          </w:tcPr>
          <w:p w14:paraId="05117F52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02062">
              <w:rPr>
                <w:rFonts w:ascii="Times New Roman" w:hAnsi="Times New Roman"/>
                <w:sz w:val="24"/>
                <w:szCs w:val="24"/>
              </w:rPr>
              <w:t>РАССМОТРЕННО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t>Руководитель МО</w:t>
            </w:r>
          </w:p>
          <w:p w14:paraId="0B4E20F1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F528136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___________/Набиуллина Т. Г. /    </w:t>
            </w:r>
          </w:p>
          <w:p w14:paraId="2B33CF48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Протокол №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1  </w:t>
            </w:r>
          </w:p>
          <w:p w14:paraId="7DA3CEC0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«25» августа     2023г.</w:t>
            </w:r>
          </w:p>
          <w:p w14:paraId="103F948A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14:paraId="72321E1D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14:paraId="07BA3048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УР   МБОУ «Гимназия №7»</w:t>
            </w:r>
          </w:p>
          <w:p w14:paraId="0CDAE372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_________    /Звягина М. А. /</w:t>
            </w:r>
          </w:p>
          <w:p w14:paraId="4454431D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«25» августа         2023г.</w:t>
            </w:r>
          </w:p>
        </w:tc>
        <w:tc>
          <w:tcPr>
            <w:tcW w:w="3419" w:type="dxa"/>
          </w:tcPr>
          <w:p w14:paraId="6F9F79F0" w14:textId="77777777" w:rsidR="00D16B36" w:rsidRPr="00502062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УТВЕРЖДЕНО</w:t>
            </w:r>
          </w:p>
          <w:p w14:paraId="5415D430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Директор </w:t>
            </w:r>
          </w:p>
          <w:p w14:paraId="647A13C5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«Гимназия №7»</w:t>
            </w:r>
          </w:p>
          <w:p w14:paraId="3A5560B5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_________   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Кныш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Т. Н./</w:t>
            </w:r>
          </w:p>
          <w:p w14:paraId="786BC80E" w14:textId="77777777" w:rsidR="00D16B36" w:rsidRDefault="00D16B36" w:rsidP="008355B1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 введено в действие</w:t>
            </w:r>
          </w:p>
          <w:p w14:paraId="59E6CC27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приказом №193–0                 </w:t>
            </w:r>
          </w:p>
          <w:p w14:paraId="0632D2CE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28 августа 2023г.</w:t>
            </w:r>
          </w:p>
          <w:p w14:paraId="66CDEC1F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4E83F73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CD6DE9D" w14:textId="77777777" w:rsidR="00D16B36" w:rsidRDefault="00D16B36" w:rsidP="008355B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A9ADEDF" w14:textId="77777777" w:rsidR="00D16B36" w:rsidRDefault="00D16B36" w:rsidP="00D16B36">
      <w:pPr>
        <w:spacing w:after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14:paraId="7264D053" w14:textId="77777777" w:rsidR="00D16B36" w:rsidRDefault="00D16B36" w:rsidP="00D16B3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098ECA7" w14:textId="77777777" w:rsidR="00D16B36" w:rsidRDefault="00D16B36" w:rsidP="00D16B3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25BB76BF" w14:textId="77777777" w:rsidR="00D16B36" w:rsidRDefault="00D16B36" w:rsidP="00D16B36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</w:p>
    <w:p w14:paraId="23C73A15" w14:textId="77777777" w:rsidR="00D16B36" w:rsidRDefault="00D16B36" w:rsidP="00D16B36">
      <w:pPr>
        <w:spacing w:after="0"/>
        <w:rPr>
          <w:rFonts w:ascii="Times New Roman" w:hAnsi="Times New Roman"/>
          <w:b/>
          <w:bCs/>
          <w:sz w:val="24"/>
          <w:szCs w:val="24"/>
          <w:lang w:val="tt-RU"/>
        </w:rPr>
      </w:pPr>
    </w:p>
    <w:p w14:paraId="2D0BF00D" w14:textId="77777777" w:rsidR="00D16B36" w:rsidRDefault="00D16B36" w:rsidP="00D16B36">
      <w:pPr>
        <w:tabs>
          <w:tab w:val="left" w:pos="2310"/>
        </w:tabs>
        <w:spacing w:after="0"/>
        <w:ind w:leftChars="-128" w:left="2850" w:hangingChars="1300" w:hanging="3132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РАБОЧАЯ ПРОГРАММА</w:t>
      </w:r>
    </w:p>
    <w:p w14:paraId="3E04F3F2" w14:textId="77777777" w:rsidR="00D16B36" w:rsidRDefault="00D16B36" w:rsidP="00D16B36">
      <w:pPr>
        <w:tabs>
          <w:tab w:val="left" w:pos="2310"/>
        </w:tabs>
        <w:spacing w:after="0"/>
        <w:ind w:leftChars="-128" w:left="2838" w:hangingChars="1300" w:hanging="312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0F60DB" w14:textId="77777777" w:rsidR="00D16B36" w:rsidRPr="008D75AC" w:rsidRDefault="00D16B36" w:rsidP="00D16B36">
      <w:pPr>
        <w:tabs>
          <w:tab w:val="left" w:pos="2310"/>
        </w:tabs>
        <w:spacing w:after="0" w:line="360" w:lineRule="auto"/>
        <w:ind w:leftChars="-128" w:left="2850" w:hangingChars="1300" w:hanging="313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</w:t>
      </w:r>
      <w:r w:rsidRPr="008D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чебного предмета </w:t>
      </w:r>
    </w:p>
    <w:p w14:paraId="6C039882" w14:textId="77777777" w:rsidR="00D16B36" w:rsidRPr="008D75AC" w:rsidRDefault="00D16B36" w:rsidP="00D16B36">
      <w:pPr>
        <w:tabs>
          <w:tab w:val="left" w:pos="2310"/>
        </w:tabs>
        <w:spacing w:after="0" w:line="360" w:lineRule="auto"/>
        <w:ind w:leftChars="-128" w:left="2850" w:hangingChars="1300" w:hanging="3132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8D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Родной (татарский) язык</w:t>
      </w:r>
      <w:r w:rsidRPr="008D75A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0FEA318" w14:textId="77777777" w:rsidR="00D16B36" w:rsidRDefault="00D16B36" w:rsidP="00D16B36">
      <w:pPr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                                                                       </w:t>
      </w:r>
      <w:r>
        <w:t xml:space="preserve"> </w:t>
      </w:r>
    </w:p>
    <w:p w14:paraId="23C3B0E7" w14:textId="77777777" w:rsidR="00D16B36" w:rsidRPr="00FC7B16" w:rsidRDefault="00D16B36" w:rsidP="00D16B36">
      <w:pPr>
        <w:spacing w:after="0" w:line="360" w:lineRule="auto"/>
        <w:jc w:val="center"/>
        <w:rPr>
          <w:rFonts w:ascii="Times New Roman" w:hAnsi="Times New Roman"/>
          <w:sz w:val="24"/>
          <w:szCs w:val="24"/>
          <w:lang w:val="tt-RU"/>
        </w:rPr>
      </w:pPr>
      <w:r w:rsidRPr="008D75AC">
        <w:rPr>
          <w:rFonts w:ascii="Times New Roman" w:hAnsi="Times New Roman"/>
          <w:sz w:val="24"/>
          <w:szCs w:val="24"/>
          <w:lang w:val="tt-RU"/>
        </w:rPr>
        <w:t>для обучающихся</w:t>
      </w:r>
      <w:r>
        <w:rPr>
          <w:rFonts w:ascii="Times New Roman" w:hAnsi="Times New Roman"/>
          <w:sz w:val="24"/>
          <w:szCs w:val="24"/>
          <w:lang w:val="tt-RU"/>
        </w:rPr>
        <w:t xml:space="preserve"> 10-11</w:t>
      </w:r>
      <w:r w:rsidRPr="008D75AC">
        <w:rPr>
          <w:rFonts w:ascii="Times New Roman" w:hAnsi="Times New Roman"/>
          <w:sz w:val="24"/>
          <w:szCs w:val="24"/>
          <w:lang w:val="tt-RU"/>
        </w:rPr>
        <w:t xml:space="preserve"> класс</w:t>
      </w:r>
      <w:r>
        <w:rPr>
          <w:rFonts w:ascii="Times New Roman" w:hAnsi="Times New Roman"/>
          <w:sz w:val="24"/>
          <w:szCs w:val="24"/>
          <w:lang w:val="tt-RU"/>
        </w:rPr>
        <w:t>ов</w:t>
      </w:r>
    </w:p>
    <w:p w14:paraId="256657F3" w14:textId="77777777" w:rsidR="00D16B36" w:rsidRDefault="00D16B36" w:rsidP="00D16B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учителя высшей квалификационной категории                                                                           татарского языка и литературы</w:t>
      </w:r>
    </w:p>
    <w:p w14:paraId="6248CA6F" w14:textId="77777777" w:rsidR="00D16B36" w:rsidRDefault="00D16B36" w:rsidP="00D16B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Муниципального бюджетного общеобразовательного учреждения</w:t>
      </w:r>
    </w:p>
    <w:p w14:paraId="1D8AF744" w14:textId="77777777" w:rsidR="00D16B36" w:rsidRDefault="00D16B36" w:rsidP="00D16B3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«Гимназия №7 им. Героя России </w:t>
      </w:r>
      <w:proofErr w:type="spellStart"/>
      <w:r>
        <w:rPr>
          <w:rFonts w:ascii="Times New Roman" w:hAnsi="Times New Roman"/>
          <w:sz w:val="24"/>
          <w:szCs w:val="24"/>
        </w:rPr>
        <w:t>А.В.Козина</w:t>
      </w:r>
      <w:proofErr w:type="spellEnd"/>
      <w:r>
        <w:rPr>
          <w:rFonts w:ascii="Times New Roman" w:hAnsi="Times New Roman"/>
          <w:sz w:val="24"/>
          <w:szCs w:val="24"/>
        </w:rPr>
        <w:t xml:space="preserve">» Ново-Савиновского района </w:t>
      </w:r>
      <w:proofErr w:type="spellStart"/>
      <w:r>
        <w:rPr>
          <w:rFonts w:ascii="Times New Roman" w:hAnsi="Times New Roman"/>
          <w:sz w:val="24"/>
          <w:szCs w:val="24"/>
        </w:rPr>
        <w:t>г.Казани</w:t>
      </w:r>
      <w:proofErr w:type="spellEnd"/>
      <w:r>
        <w:rPr>
          <w:rFonts w:ascii="Times New Roman" w:hAnsi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Мубаракшиной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Гюзелии</w:t>
      </w:r>
      <w:proofErr w:type="spellEnd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  </w:t>
      </w:r>
      <w:proofErr w:type="spellStart"/>
      <w:r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Равиловны</w:t>
      </w:r>
      <w:proofErr w:type="spellEnd"/>
      <w:proofErr w:type="gramEnd"/>
    </w:p>
    <w:p w14:paraId="773CB79A" w14:textId="77777777" w:rsidR="00D16B36" w:rsidRDefault="00D16B36" w:rsidP="00D16B36">
      <w:pPr>
        <w:spacing w:after="0" w:line="360" w:lineRule="auto"/>
        <w:ind w:firstLine="5562"/>
        <w:rPr>
          <w:rFonts w:ascii="Times New Roman" w:hAnsi="Times New Roman"/>
          <w:sz w:val="24"/>
          <w:szCs w:val="24"/>
        </w:rPr>
      </w:pPr>
    </w:p>
    <w:p w14:paraId="6F5C8F38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4CEF5659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14D069AE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1A72E76B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4524B7FB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2CB2F64C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689F7A7A" w14:textId="77777777" w:rsidR="00D16B36" w:rsidRDefault="00D16B36" w:rsidP="00D16B3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2A955A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01B08147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Принято на заседании</w:t>
      </w:r>
    </w:p>
    <w:p w14:paraId="6B5C43A0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педагогического совета</w:t>
      </w:r>
    </w:p>
    <w:p w14:paraId="4D9B523A" w14:textId="1BDAB9C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Протокол №1 </w:t>
      </w:r>
    </w:p>
    <w:p w14:paraId="5AAE6AA3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от «28» августа 2023г.</w:t>
      </w:r>
    </w:p>
    <w:p w14:paraId="703DDACF" w14:textId="77777777" w:rsidR="00D16B36" w:rsidRDefault="00D16B36" w:rsidP="00D16B36">
      <w:pPr>
        <w:spacing w:after="0" w:line="240" w:lineRule="auto"/>
        <w:ind w:firstLine="5562"/>
        <w:rPr>
          <w:rFonts w:ascii="Times New Roman" w:hAnsi="Times New Roman"/>
          <w:sz w:val="24"/>
          <w:szCs w:val="24"/>
        </w:rPr>
      </w:pPr>
    </w:p>
    <w:p w14:paraId="1000311C" w14:textId="77777777" w:rsidR="00D16B36" w:rsidRDefault="00D16B36" w:rsidP="00D16B36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7268C706" w14:textId="77777777" w:rsidR="00D16B36" w:rsidRDefault="00D16B36" w:rsidP="00D16B36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38A838CD" w14:textId="77777777" w:rsidR="00D16B36" w:rsidRDefault="00D16B36" w:rsidP="00D16B36">
      <w:pPr>
        <w:spacing w:after="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2897E19F" w14:textId="77777777" w:rsidR="00D16B36" w:rsidRPr="00FC7B16" w:rsidRDefault="00D16B36" w:rsidP="00D16B3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502062">
        <w:rPr>
          <w:rFonts w:ascii="Times New Roman" w:hAnsi="Times New Roman"/>
          <w:b/>
          <w:bCs/>
          <w:sz w:val="24"/>
          <w:szCs w:val="24"/>
        </w:rPr>
        <w:t xml:space="preserve">Казань, </w:t>
      </w:r>
      <w:proofErr w:type="gramStart"/>
      <w:r w:rsidRPr="00502062">
        <w:rPr>
          <w:rFonts w:ascii="Times New Roman" w:hAnsi="Times New Roman"/>
          <w:b/>
          <w:bCs/>
          <w:sz w:val="24"/>
          <w:szCs w:val="24"/>
        </w:rPr>
        <w:t>2023-2024</w:t>
      </w:r>
      <w:proofErr w:type="gramEnd"/>
    </w:p>
    <w:p w14:paraId="7C032467" w14:textId="1193677F" w:rsidR="00473009" w:rsidRDefault="00473009" w:rsidP="00D16B36">
      <w:pPr>
        <w:spacing w:after="0" w:line="240" w:lineRule="auto"/>
        <w:jc w:val="center"/>
      </w:pPr>
    </w:p>
    <w:p w14:paraId="1F987DDA" w14:textId="37D1A23B" w:rsidR="00473009" w:rsidRDefault="00D16B36">
      <w:pPr>
        <w:tabs>
          <w:tab w:val="left" w:pos="1134"/>
        </w:tabs>
        <w:suppressAutoHyphens/>
        <w:spacing w:after="0" w:line="360" w:lineRule="auto"/>
        <w:jc w:val="both"/>
        <w:rPr>
          <w:rFonts w:ascii="Times New Roman" w:hAnsi="Times New Roman"/>
          <w:sz w:val="28"/>
          <w:szCs w:val="28"/>
          <w:u w:color="000000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>ПОЯСНИТЕЛЬНАЯ ЗАПИСКА</w:t>
      </w:r>
    </w:p>
    <w:p w14:paraId="3820E68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по учебному предмету «</w:t>
      </w:r>
      <w:r>
        <w:rPr>
          <w:rFonts w:ascii="Times New Roman" w:hAnsi="Times New Roman"/>
          <w:bCs/>
          <w:sz w:val="24"/>
          <w:szCs w:val="24"/>
          <w:lang w:eastAsia="ru-RU"/>
        </w:rPr>
        <w:t>Государственный (татарский)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  <w:lang w:eastAsia="ru-RU"/>
        </w:rPr>
        <w:t>язык Республики Татарстан</w:t>
      </w:r>
      <w:r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(предметная область «Родной язык и родная литература») разработана </w:t>
      </w:r>
      <w:r>
        <w:rPr>
          <w:rFonts w:ascii="Times New Roman" w:eastAsia="Times New Roman" w:hAnsi="Times New Roman"/>
          <w:sz w:val="24"/>
          <w:szCs w:val="24"/>
        </w:rPr>
        <w:t>для обучающихся, не владеющих татарским языком</w:t>
      </w:r>
      <w:r>
        <w:rPr>
          <w:rFonts w:ascii="Times New Roman" w:hAnsi="Times New Roman"/>
          <w:sz w:val="24"/>
          <w:szCs w:val="24"/>
        </w:rPr>
        <w:t xml:space="preserve">, </w:t>
      </w:r>
    </w:p>
    <w:p w14:paraId="0649113B" w14:textId="77777777" w:rsidR="00D16B36" w:rsidRPr="0004105F" w:rsidRDefault="00D16B36" w:rsidP="00D16B36">
      <w:pPr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  <w:r w:rsidRPr="0004105F">
        <w:rPr>
          <w:rFonts w:ascii="Times New Roman" w:hAnsi="Times New Roman"/>
          <w:b/>
          <w:color w:val="000000"/>
          <w:sz w:val="24"/>
          <w:szCs w:val="24"/>
        </w:rPr>
        <w:t>ОБЩАЯ ХАРАКТЕРИСТИКА УЧЕБНОГО ПРЕДМЕТА</w:t>
      </w:r>
      <w:r w:rsidRPr="0004105F">
        <w:rPr>
          <w:rFonts w:ascii="Times New Roman" w:hAnsi="Times New Roman"/>
          <w:b/>
          <w:bCs/>
          <w:sz w:val="24"/>
          <w:szCs w:val="24"/>
        </w:rPr>
        <w:t xml:space="preserve"> «РОДНОЙ (ТАТАРСКИЙ) ЯЗЫК</w:t>
      </w:r>
    </w:p>
    <w:p w14:paraId="69A1B9DF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основана на концентрическом принципе. В процессе обучения освоенные на определенном этапе грамматические формы и конструкции повторяются и закрепляются на новом лексическом материале и расширяющемся тематическом содержании речи. </w:t>
      </w:r>
    </w:p>
    <w:p w14:paraId="7C64957F" w14:textId="77777777" w:rsidR="00473009" w:rsidRDefault="00D16B3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Изучение учебного предмета </w:t>
      </w:r>
      <w:r>
        <w:rPr>
          <w:rFonts w:ascii="Times New Roman" w:eastAsia="Times New Roman" w:hAnsi="Times New Roman"/>
          <w:sz w:val="24"/>
          <w:szCs w:val="24"/>
        </w:rPr>
        <w:t>«Государственный язык Республики Татарстан (татарский)»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предусматривает междисциплинарные связи с другими учебными предметами гуманитарного цикла: «Русский язык», «Литература».</w:t>
      </w:r>
    </w:p>
    <w:p w14:paraId="39C82226" w14:textId="77777777" w:rsidR="00473009" w:rsidRDefault="00D16B36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В содержании программы по государственному (татарскому) языку выделяются следующие содержательные линии, которые находятся в тесной взаимосвязи, что обусловлено единством составляющих коммуникативных умений как цели обучения: умение по видам речевой деятельности; языковые </w:t>
      </w:r>
      <w:proofErr w:type="gramStart"/>
      <w:r>
        <w:rPr>
          <w:rFonts w:ascii="Times New Roman" w:hAnsi="Times New Roman"/>
          <w:sz w:val="24"/>
          <w:szCs w:val="24"/>
        </w:rPr>
        <w:t>знания  и</w:t>
      </w:r>
      <w:proofErr w:type="gramEnd"/>
      <w:r>
        <w:rPr>
          <w:rFonts w:ascii="Times New Roman" w:hAnsi="Times New Roman"/>
          <w:sz w:val="24"/>
          <w:szCs w:val="24"/>
        </w:rPr>
        <w:t xml:space="preserve"> навыки; социокультурные знания и умения; компенсаторные умения.</w:t>
      </w:r>
    </w:p>
    <w:p w14:paraId="4DD2CCC4" w14:textId="63357320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Изучение </w:t>
      </w:r>
      <w:r>
        <w:rPr>
          <w:rFonts w:ascii="Times New Roman" w:hAnsi="Times New Roman"/>
          <w:sz w:val="24"/>
          <w:szCs w:val="24"/>
        </w:rPr>
        <w:t>государственного (татарского)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языка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направлено  на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достижение следующих целей: </w:t>
      </w:r>
    </w:p>
    <w:p w14:paraId="2B06678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-сохранение и развитие культурного разнообразия и языкового наследия многонационального народа Российской Федерации, формирование коммуникативной культуры и расширение общего кругозора обучающихся, осознание роли языков как инструмента межличностного и межкультурного взаимодействия;</w:t>
      </w:r>
    </w:p>
    <w:p w14:paraId="2FBF58BA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-совершенствование коммуникативных умений в четырёх основных видах речевой деятельности; умений использовать изучаемый язык как инструмент межкультурного общения в современном поликультурном мире, </w:t>
      </w:r>
      <w:proofErr w:type="gramStart"/>
      <w:r>
        <w:rPr>
          <w:rFonts w:ascii="Times New Roman" w:hAnsi="Times New Roman"/>
          <w:sz w:val="24"/>
          <w:szCs w:val="24"/>
        </w:rPr>
        <w:t>необходимого  для</w:t>
      </w:r>
      <w:proofErr w:type="gramEnd"/>
      <w:r>
        <w:rPr>
          <w:rFonts w:ascii="Times New Roman" w:hAnsi="Times New Roman"/>
          <w:sz w:val="24"/>
          <w:szCs w:val="24"/>
        </w:rPr>
        <w:t xml:space="preserve"> успешной социализации и самореализации: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формирование основ гражданской идентичности личности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основе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восприятия мира как единого и целостного  при разнообразии культур;</w:t>
      </w:r>
    </w:p>
    <w:p w14:paraId="5ABB9C81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-развитие ценностно-смысловой сферы личности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основе общечеловеческих принципов нравственности и гуманизма, к прошлому и настоящему многонационального народа России, чувства ответственности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долга  перед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Родиной.</w:t>
      </w:r>
    </w:p>
    <w:p w14:paraId="4BD15214" w14:textId="0AA14D29" w:rsidR="00473009" w:rsidRPr="00C32361" w:rsidRDefault="00D16B36" w:rsidP="00C32361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/>
          <w:sz w:val="24"/>
          <w:szCs w:val="24"/>
        </w:rPr>
        <w:t xml:space="preserve"> Общее число часов, рекомендованных для изучения </w:t>
      </w:r>
      <w:r>
        <w:rPr>
          <w:rFonts w:ascii="Times New Roman" w:hAnsi="Times New Roman"/>
          <w:sz w:val="24"/>
          <w:szCs w:val="24"/>
        </w:rPr>
        <w:t>государственного (татарского) языка, составляет</w:t>
      </w:r>
      <w:r>
        <w:rPr>
          <w:rFonts w:ascii="Times New Roman" w:eastAsia="Times New Roman" w:hAnsi="Times New Roman"/>
          <w:sz w:val="24"/>
          <w:szCs w:val="24"/>
        </w:rPr>
        <w:t xml:space="preserve"> в 10 классе – 34 часа (1 час в неделю</w:t>
      </w:r>
      <w:r>
        <w:rPr>
          <w:rFonts w:ascii="Times New Roman" w:hAnsi="Times New Roman"/>
          <w:sz w:val="24"/>
          <w:szCs w:val="24"/>
        </w:rPr>
        <w:t xml:space="preserve">) </w:t>
      </w:r>
    </w:p>
    <w:p w14:paraId="3846AC79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Содержание учебного предмета в 10 классе.</w:t>
      </w:r>
    </w:p>
    <w:p w14:paraId="0A536451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</w:rPr>
        <w:t xml:space="preserve">1. Мир моего «Я»: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Выбор жизненного пути. Желания и возможности. Проблемы при выборе профессии.</w:t>
      </w:r>
    </w:p>
    <w:p w14:paraId="3C3C4068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pacing w:val="-4"/>
          <w:sz w:val="24"/>
          <w:szCs w:val="24"/>
        </w:rPr>
        <w:t xml:space="preserve">2.Мир вокруг меня: </w:t>
      </w:r>
      <w:r>
        <w:rPr>
          <w:rFonts w:ascii="Times New Roman" w:hAnsi="Times New Roman"/>
          <w:sz w:val="24"/>
          <w:szCs w:val="24"/>
        </w:rPr>
        <w:t xml:space="preserve">Общение с друзьями. Ценности и нормы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общения.</w:t>
      </w:r>
      <w:r>
        <w:rPr>
          <w:rFonts w:ascii="Times New Roman" w:hAnsi="Times New Roman"/>
          <w:sz w:val="24"/>
          <w:szCs w:val="24"/>
        </w:rPr>
        <w:t xml:space="preserve"> Личностные качества.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Свобода </w:t>
      </w:r>
      <w:r>
        <w:rPr>
          <w:rFonts w:ascii="Times New Roman" w:hAnsi="Times New Roman"/>
          <w:sz w:val="24"/>
          <w:szCs w:val="24"/>
        </w:rPr>
        <w:t xml:space="preserve">и ответственность в общении. </w:t>
      </w:r>
    </w:p>
    <w:p w14:paraId="6E7FAC79" w14:textId="77777777" w:rsidR="00473009" w:rsidRDefault="00D16B36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3. Мир моих увлечений: </w:t>
      </w:r>
      <w:r>
        <w:rPr>
          <w:rFonts w:ascii="Times New Roman" w:hAnsi="Times New Roman"/>
          <w:sz w:val="24"/>
          <w:szCs w:val="24"/>
        </w:rPr>
        <w:t>Совместный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отдых.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Спорт.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Спортивные мероприятия. Здоровый образ жизни. Путешествия.</w:t>
      </w:r>
    </w:p>
    <w:p w14:paraId="33087DDE" w14:textId="77777777" w:rsidR="00473009" w:rsidRDefault="00D16B36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4.Моя Родина: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Казань – историческая, культурная, спортивная столица. Памятные места Казани. Музеи Казани. Выдающиеся личности татарского народа.</w:t>
      </w:r>
    </w:p>
    <w:p w14:paraId="67D1744E" w14:textId="77777777" w:rsidR="00473009" w:rsidRDefault="00D16B36">
      <w:pPr>
        <w:tabs>
          <w:tab w:val="left" w:pos="851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5.. Умения по видам речевой деятельности.</w:t>
      </w:r>
    </w:p>
    <w:p w14:paraId="6967B930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5.1. Аудирование: восприятие на слух и понимание аутентичных текстов, содержащих незнакомые слова и неизученные языковые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явления,  не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препятствующие решению коммуникативной задачи с пониманием основного содержания или запрашиваемой информации; умение определять основную тему или идею услышанного текста; извлечение главной информации в услышанном  от второстепенной, прогнозирование содержания текста по началу сообщения.</w:t>
      </w:r>
    </w:p>
    <w:p w14:paraId="4B385302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аудирования: высказывания собеседников в ситуациях повседневного общения, диалог (беседа), рассказ, сообщение информационного характера. </w:t>
      </w:r>
    </w:p>
    <w:p w14:paraId="4AD55522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5.2. Говорение.</w:t>
      </w:r>
    </w:p>
    <w:p w14:paraId="752FD848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5.2.1. Диалогическая речь: вести диалоги разного характера: диалог-побуждение к действию; диалог-расспрос; вести комбинированный диалог.</w:t>
      </w:r>
    </w:p>
    <w:p w14:paraId="478947AE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5.2.2. Монологическая речь: создание устных связных монологических высказываний с использованием основных коммуникативных типов речи: описание, повествование, рассуждение; пересказ основного содержания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прочитанного  или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прослушанного текста; изложение результатов выполненной проектной работы.</w:t>
      </w:r>
    </w:p>
    <w:p w14:paraId="788FAC0F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5.3. Смысловое чтение: чтение про себя с пониманием учебных  и адаптированных аутентичных текстов разных жанров и стилей, содержащих отдельные незнакомые слова, с различной глубиной проникновения  в их содержание в зависимости от поставленной коммуникативной задачи:  с пониманием основного содержания, с пониманием запрашиваемой информации; чтение с пониманием основного содержания текста с определением основной темы  и главных фактов или событий в прочитанном тексте, игнорируя незнакомые слова, несущественные для понимания основного содержания; чтение несплошных текстов (таблиц) и понимание представленной в них информации.</w:t>
      </w:r>
    </w:p>
    <w:p w14:paraId="3AC8B116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Тексты для чтения: беседа; отрывок из художественного произведения, в том числе рассказ, сказка; научно-популярные тексты; сообщение информационного характера;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сообщение личного характера; объявление; кулинарный рецепт; стихотворение; несплошной текст (таблица).</w:t>
      </w:r>
    </w:p>
    <w:p w14:paraId="403E79BA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5.4. Письменная речь: написание личного письма по образцу (расспрашивать адресата о его жизни, делах, сообщать то же самое о себе, выражать благодарность, давать совет, просить о чем-либо); написание сообщения, кратко представляя Россию, Республику Татарстан; изложение основного содержания прочитанного или прослушанного текста с выражением своего отношения  к событиям и фактам, изложенным в тексте; составление  и написание небольших творческих текстов по нравственным проблемам, аргументируя своё мнение.</w:t>
      </w:r>
    </w:p>
    <w:p w14:paraId="37D09B27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5.5. Языковые знания и навыки.</w:t>
      </w:r>
    </w:p>
    <w:p w14:paraId="58DD050D" w14:textId="77777777" w:rsidR="00473009" w:rsidRDefault="00D16B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 xml:space="preserve">5.5.1. Морфология. </w:t>
      </w:r>
    </w:p>
    <w:p w14:paraId="3217B46A" w14:textId="77777777" w:rsidR="00473009" w:rsidRDefault="00D16B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Знание о соответствии-несоответствии отдельных грамматических форм  в татарском и русском языках</w:t>
      </w:r>
      <w:r>
        <w:rPr>
          <w:rFonts w:ascii="Times New Roman" w:eastAsia="Times New Roman" w:hAnsi="Times New Roman"/>
          <w:spacing w:val="7"/>
          <w:sz w:val="24"/>
          <w:szCs w:val="24"/>
          <w:lang w:eastAsia="ru-RU"/>
        </w:rPr>
        <w:t>: отсутствие в татарском языке категории рода имен существительных и выражение значения рода с помощью лексем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присутствие в татарском языке категории принадлежности существительных  и выражение её в русском языке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; особенности временных форм глаголов изъявительного наклонения в татарском языке</w:t>
      </w:r>
      <w:r>
        <w:rPr>
          <w:rFonts w:ascii="Times New Roman" w:eastAsia="Times New Roman" w:hAnsi="Times New Roman"/>
          <w:spacing w:val="6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>отсутствие в татарском языке категории вида у глаголов и выражение этой категории с помощью аналитических форм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несогласованность прилагательных с определяемым словом; употребление послелогов и послеложных слов после слов</w:t>
      </w:r>
      <w:r>
        <w:rPr>
          <w:rFonts w:ascii="Times New Roman" w:eastAsia="Times New Roman" w:hAnsi="Times New Roman"/>
          <w:spacing w:val="10"/>
          <w:sz w:val="24"/>
          <w:szCs w:val="24"/>
          <w:lang w:eastAsia="ru-RU"/>
        </w:rPr>
        <w:t xml:space="preserve">; </w:t>
      </w:r>
      <w:r>
        <w:rPr>
          <w:rFonts w:ascii="Times New Roman" w:eastAsia="Times New Roman" w:hAnsi="Times New Roman"/>
          <w:iCs/>
          <w:spacing w:val="1"/>
          <w:sz w:val="24"/>
          <w:szCs w:val="24"/>
          <w:lang w:eastAsia="ru-RU"/>
        </w:rPr>
        <w:t>употребление частиц в татарском языке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; несклоняемость числительных и прилагательных при употреблении  с существительными в татарском языке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өч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малайда</w:t>
      </w:r>
      <w:proofErr w:type="spellEnd"/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 – </w:t>
      </w:r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у</w:t>
      </w:r>
      <w:r>
        <w:rPr>
          <w:rFonts w:ascii="Times New Roman" w:eastAsia="Times New Roman" w:hAnsi="Times New Roman"/>
          <w:b/>
          <w:bCs/>
          <w:spacing w:val="5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трех мальчиков; </w:t>
      </w:r>
      <w:proofErr w:type="spellStart"/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бишенче</w:t>
      </w:r>
      <w:proofErr w:type="spellEnd"/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>сыйныфта</w:t>
      </w:r>
      <w:proofErr w:type="spellEnd"/>
      <w:r>
        <w:rPr>
          <w:rFonts w:ascii="Times New Roman" w:eastAsia="Times New Roman" w:hAnsi="Times New Roman"/>
          <w:spacing w:val="5"/>
          <w:sz w:val="24"/>
          <w:szCs w:val="24"/>
          <w:lang w:eastAsia="ru-RU"/>
        </w:rPr>
        <w:t xml:space="preserve"> – в пятом классе;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җиде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баланың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– у</w:t>
      </w:r>
      <w:r>
        <w:rPr>
          <w:rFonts w:ascii="Times New Roman" w:eastAsia="Times New Roman" w:hAnsi="Times New Roman"/>
          <w:b/>
          <w:bCs/>
          <w:spacing w:val="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семи детей,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матур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бинада</w:t>
      </w:r>
      <w:proofErr w:type="spellEnd"/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 –  в красивом </w:t>
      </w:r>
      <w:r>
        <w:rPr>
          <w:rFonts w:ascii="Times New Roman" w:eastAsia="Times New Roman" w:hAnsi="Times New Roman"/>
          <w:spacing w:val="-2"/>
          <w:sz w:val="24"/>
          <w:szCs w:val="24"/>
          <w:lang w:eastAsia="ru-RU"/>
        </w:rPr>
        <w:t>здании</w:t>
      </w:r>
      <w:r>
        <w:rPr>
          <w:rFonts w:ascii="Times New Roman" w:eastAsia="Times New Roman" w:hAnsi="Times New Roman"/>
          <w:i/>
          <w:iCs/>
          <w:spacing w:val="-2"/>
          <w:sz w:val="24"/>
          <w:szCs w:val="24"/>
          <w:lang w:eastAsia="ru-RU"/>
        </w:rPr>
        <w:t xml:space="preserve">); </w:t>
      </w:r>
      <w:r>
        <w:rPr>
          <w:rFonts w:ascii="Times New Roman" w:eastAsia="Times New Roman" w:hAnsi="Times New Roman"/>
          <w:iCs/>
          <w:spacing w:val="-2"/>
          <w:sz w:val="24"/>
          <w:szCs w:val="24"/>
          <w:lang w:eastAsia="ru-RU"/>
        </w:rPr>
        <w:t>несклоняемость существительных при употреблении  с количественными числительными</w:t>
      </w:r>
      <w:r>
        <w:rPr>
          <w:rFonts w:ascii="Times New Roman" w:eastAsia="Times New Roman" w:hAnsi="Times New Roman"/>
          <w:spacing w:val="-1"/>
          <w:sz w:val="24"/>
          <w:szCs w:val="24"/>
          <w:lang w:eastAsia="ru-RU"/>
        </w:rPr>
        <w:t xml:space="preserve">. Обобщение изученных грамматических форм имени существительного, имени прилагательного, числительного, местоимения, глагола, наречия. </w:t>
      </w:r>
    </w:p>
    <w:p w14:paraId="5271278A" w14:textId="77777777" w:rsidR="00473009" w:rsidRDefault="00D16B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6.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Социокультурные знания и умения: знание и использование активных формул татарского речевого этикета в ситуациях общения; знание и использование  в устной и письменной речи наиболее употребительных реалий в рамках отобранного тематического содержания; знание названий городов России  и Татарстана на татарском языке; известных татарских ученых, артистов, художников, спортсменов; – знакомство с образцами татарской поэзии и прозы; формирование умения представлять основные достижения России и Республики Татарстан.</w:t>
      </w:r>
    </w:p>
    <w:p w14:paraId="5A06BB96" w14:textId="77777777" w:rsidR="00473009" w:rsidRDefault="00D16B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7. Компенсаторные умения: использование словарных замен в процессе устно-речевого общения; использование при формулировании собственных высказываний 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>ключевыех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4"/>
          <w:szCs w:val="24"/>
          <w:lang w:eastAsia="ru-RU"/>
        </w:rPr>
        <w:t xml:space="preserve"> слов, плана к тексту, тематического словаря.</w:t>
      </w:r>
    </w:p>
    <w:p w14:paraId="4F575D41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Содержание обучения в 11 классе.</w:t>
      </w:r>
    </w:p>
    <w:p w14:paraId="65A178CD" w14:textId="77777777" w:rsidR="00473009" w:rsidRDefault="00D16B3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bCs/>
          <w:sz w:val="24"/>
          <w:szCs w:val="24"/>
        </w:rPr>
        <w:t>Мир моего «Я»</w:t>
      </w:r>
      <w:r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: </w:t>
      </w:r>
      <w:r>
        <w:rPr>
          <w:rFonts w:ascii="Times New Roman" w:hAnsi="Times New Roman"/>
          <w:bCs/>
          <w:sz w:val="24"/>
          <w:szCs w:val="24"/>
        </w:rPr>
        <w:t>Семейные ценности и традиции. Ответственное отношение к созданию семьи. Современные проблемы в семейных отношениях.</w:t>
      </w:r>
    </w:p>
    <w:p w14:paraId="7EA449C7" w14:textId="77777777" w:rsidR="00473009" w:rsidRDefault="00D16B3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 Мир вокруг меня: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Современные профессии. Выбор профессии. Высшие учебные заведения. </w:t>
      </w:r>
    </w:p>
    <w:p w14:paraId="7FAF5A6A" w14:textId="77777777" w:rsidR="00473009" w:rsidRDefault="00D16B3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3.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Мир моих увлечений: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Интересы современной молодёжи. Совместный отдых. Искусство и творчество.</w:t>
      </w:r>
    </w:p>
    <w:p w14:paraId="052C8FEB" w14:textId="77777777" w:rsidR="00473009" w:rsidRDefault="00D16B36">
      <w:pPr>
        <w:tabs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4.Моя Родина: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Моя родная земля – Татарстан. Достижения Республики Татарстан в области экономики. Международные связи. Межнациональное согласие в Республики Татарстан.</w:t>
      </w:r>
    </w:p>
    <w:p w14:paraId="1999E425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5.Умения по видам речевой деятельности.</w:t>
      </w:r>
    </w:p>
    <w:p w14:paraId="3FD214A4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5.1. Аудирование: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понимать на слух речь учителя и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одноклассников  при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участии в беседе, объяснять им свое мнение; прослушать небольшие аутентичные тексты или адаптированные отрывки из литературных произведений, текстов информационного характера и выразить свое мнение по их содержанию. </w:t>
      </w:r>
    </w:p>
    <w:p w14:paraId="796EB011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5.2. Говорение.</w:t>
      </w:r>
    </w:p>
    <w:p w14:paraId="266569DF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5.2.1. Диалогическая речь: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умение строить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диалогическую речь  в пределах тем, предусмотренных программой: диалог – расспрос, диалог – предложение, диалог – обмен мнениями, смешанные диалоги; умение начать, продолжить и закончить разговор; умение расспрашивать с целью уточнения событий; умение выражать просьбу помочь, сделать что-либо, несогласие, умение предлагать сотрудничество; умение составлять модели общения с собеседником  с использованием этикетных выражений; умение проводить беседу  по предложенной ситуации с помощью опорной схемы. </w:t>
      </w:r>
    </w:p>
    <w:p w14:paraId="1B9B66DB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5.2.2. Монологическая речь: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умение точно выражать свои мысли  в монологической речи, соблюдая орфоэпические и грамматические нормы, используя вводные слова; умение пересказывать содержание прочитанного текста своими словами с помощью вопросов, плана или самостоятельно; умение продолжить пересказ текста; умение составлять рассказ по предложенной теме, соблюдая последовательность; умение выразительно рассказывать наизусть стихотворения; умение подготовить сообщение про новости; умение защитить проект по предложенной теме; умение подготовить презентацию.</w:t>
      </w:r>
    </w:p>
    <w:p w14:paraId="33C5A70B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6.Смысловое чтение: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владение навыками чтения научно-популярных, официальных текстов в пределах тем, предусмотренных программой, с полным пониманием их содержания; умение работать с текстами, в которых содержатся таблицы, иллюстрации, наглядная символика; умение при чтении текста выделять нужную информацию, систематизировать, сравнивать, анализировать, обобщать  и изменять его содержание.</w:t>
      </w:r>
    </w:p>
    <w:p w14:paraId="40A60F69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7.Письменная речь: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умение письменно составлять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рассказы  по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предложенной теме, прагматические тексты (рецепты, объявления,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афишы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так далее), тексты эпистолярного жанра (личные и официальные письма, поздравления и так далее); умение письменно выражать свои мысли по данной проблеме; умение продолжить предложенный текст или видоизменить его.</w:t>
      </w:r>
    </w:p>
    <w:p w14:paraId="3DAA14BF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8. Языковые знания и навыки.</w:t>
      </w:r>
    </w:p>
    <w:p w14:paraId="40EAC8EA" w14:textId="77777777" w:rsidR="00473009" w:rsidRDefault="00D16B36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Cs/>
          <w:spacing w:val="-1"/>
          <w:sz w:val="24"/>
          <w:szCs w:val="24"/>
          <w:lang w:eastAsia="ru-RU"/>
        </w:rPr>
        <w:t>9.Синтаксис. Пунктуация.</w:t>
      </w:r>
    </w:p>
    <w:p w14:paraId="0A2A9792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Словосочетание. Простое предложение. Главные и второстепенные члены предложения. Средства связи в предложении</w:t>
      </w:r>
      <w:r>
        <w:rPr>
          <w:rFonts w:ascii="Times New Roman" w:eastAsia="Times New Roman" w:hAnsi="Times New Roman"/>
          <w:spacing w:val="1"/>
          <w:sz w:val="24"/>
          <w:szCs w:val="24"/>
          <w:lang w:eastAsia="ru-RU"/>
        </w:rPr>
        <w:t>. О</w:t>
      </w:r>
      <w:r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собенности постпозиции сказуемого в повествовательном предложении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Сложносочиненные предложения. </w:t>
      </w:r>
      <w:r>
        <w:rPr>
          <w:rFonts w:ascii="Times New Roman" w:eastAsia="Times New Roman" w:hAnsi="Times New Roman"/>
          <w:spacing w:val="2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ктивные типы сложноподчиненных предложений</w:t>
      </w:r>
      <w:r>
        <w:rPr>
          <w:rFonts w:ascii="Times New Roman" w:eastAsia="Times New Roman" w:hAnsi="Times New Roman"/>
          <w:spacing w:val="6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придаточное времени, образованные с помощью деепричастия на </w:t>
      </w:r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-гач или -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гәч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, -кач или -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кәч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придаточное причины, образованные с помощью союза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чөнки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»; относительного слова «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шуңа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күрә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»;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придаточное условия, образованные с помощью союза «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әгәр</w:t>
      </w:r>
      <w:proofErr w:type="spellEnd"/>
      <w:r>
        <w:rPr>
          <w:rFonts w:ascii="Times New Roman" w:eastAsia="Times New Roman" w:hAnsi="Times New Roman"/>
          <w:iCs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 глаголов </w:t>
      </w:r>
      <w:r>
        <w:rPr>
          <w:rFonts w:ascii="Times New Roman" w:hAnsi="Times New Roman"/>
          <w:sz w:val="24"/>
          <w:szCs w:val="24"/>
        </w:rPr>
        <w:t xml:space="preserve">условного наклонения барса, </w:t>
      </w:r>
      <w:proofErr w:type="spellStart"/>
      <w:r>
        <w:rPr>
          <w:rFonts w:ascii="Times New Roman" w:hAnsi="Times New Roman"/>
          <w:sz w:val="24"/>
          <w:szCs w:val="24"/>
        </w:rPr>
        <w:t>килсә</w:t>
      </w:r>
      <w:proofErr w:type="spellEnd"/>
      <w:r>
        <w:rPr>
          <w:rFonts w:ascii="Times New Roman" w:hAnsi="Times New Roman"/>
          <w:sz w:val="24"/>
          <w:szCs w:val="24"/>
        </w:rPr>
        <w:t xml:space="preserve">. Знаки препинания в письменной речи: тире между подлежащим и сказуемым; между однородными членами </w:t>
      </w:r>
      <w:proofErr w:type="gramStart"/>
      <w:r>
        <w:rPr>
          <w:rFonts w:ascii="Times New Roman" w:hAnsi="Times New Roman"/>
          <w:sz w:val="24"/>
          <w:szCs w:val="24"/>
        </w:rPr>
        <w:t>предложения,  в</w:t>
      </w:r>
      <w:proofErr w:type="gramEnd"/>
      <w:r>
        <w:rPr>
          <w:rFonts w:ascii="Times New Roman" w:hAnsi="Times New Roman"/>
          <w:sz w:val="24"/>
          <w:szCs w:val="24"/>
        </w:rPr>
        <w:t xml:space="preserve"> сложносочиненных и сложноподчиненных предложениях. Знаки </w:t>
      </w:r>
      <w:proofErr w:type="gramStart"/>
      <w:r>
        <w:rPr>
          <w:rFonts w:ascii="Times New Roman" w:hAnsi="Times New Roman"/>
          <w:sz w:val="24"/>
          <w:szCs w:val="24"/>
        </w:rPr>
        <w:t>препинания  в</w:t>
      </w:r>
      <w:proofErr w:type="gramEnd"/>
      <w:r>
        <w:rPr>
          <w:rFonts w:ascii="Times New Roman" w:hAnsi="Times New Roman"/>
          <w:sz w:val="24"/>
          <w:szCs w:val="24"/>
        </w:rPr>
        <w:t xml:space="preserve"> диалоге и в прямой речи. </w:t>
      </w:r>
    </w:p>
    <w:p w14:paraId="1F05785C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10.Социокультурные знания и умения: знание и использование изученных формул татарского речевого этикета в ситуациях общения; знание и использование  в устной и письменной речи активной фоновой лексики и реалий в рамках отобранного тематического содержания (народы России, национальные праздники  и традиции народов, проживающих на территории Республики Татарстан); знание наиболее известных учебных заведений Республики Татарстан; знакомство  с образцами татарской поэзии и прозы; формирование умения представлять известных деятелей культуры и искусства татарского народа.</w:t>
      </w:r>
    </w:p>
    <w:p w14:paraId="2FE71D5E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 Компенсаторные умения: использование при формулировании собственных высказываний ключевых слов, плана; использование словарных замен в процессе устно-речевого общения; игнорирование информации, не являющейся необходимой для понимания основного содержания прочитанного  или прослушанного текста или для нахождения в тексте запрашиваемой информации; сравнение объектов, явлений, процессов, их элементов и основных функций в рамках изученной тематики.</w:t>
      </w:r>
    </w:p>
    <w:p w14:paraId="505E5E9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программы по государственному (татарскому) языку на уровне среднего общего образования.</w:t>
      </w:r>
    </w:p>
    <w:p w14:paraId="4F60811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. В результате изучения государственного (татарского) языка на уровне среднего общего образования у обучающегося будут сформированы следующие личностные результаты:</w:t>
      </w:r>
    </w:p>
    <w:p w14:paraId="4445BB01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1) гражданского воспитания: </w:t>
      </w:r>
    </w:p>
    <w:p w14:paraId="4223F92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гражданской позиции обучающегося как </w:t>
      </w:r>
      <w:proofErr w:type="gramStart"/>
      <w:r>
        <w:rPr>
          <w:rFonts w:ascii="Times New Roman" w:hAnsi="Times New Roman"/>
          <w:sz w:val="24"/>
          <w:szCs w:val="24"/>
        </w:rPr>
        <w:t>активного  и</w:t>
      </w:r>
      <w:proofErr w:type="gramEnd"/>
      <w:r>
        <w:rPr>
          <w:rFonts w:ascii="Times New Roman" w:hAnsi="Times New Roman"/>
          <w:sz w:val="24"/>
          <w:szCs w:val="24"/>
        </w:rPr>
        <w:t xml:space="preserve"> ответственного члена российского общества; </w:t>
      </w:r>
    </w:p>
    <w:p w14:paraId="791ABE5C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-осознание своих конституционных прав и обязанностей, уважение закона и правопорядка; принятие традиционных национальных, общечеловеческих гуманистических и демократических ценностей; </w:t>
      </w:r>
    </w:p>
    <w:p w14:paraId="1205C42A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-готовность противостоять идеологии экстремизма, национализма, ксенофобии, дискриминации по социальным, религиозным, расовым, национальным признакам; готовность вести совместную деятельность в интересах гражданского общества, участвовать в самоуправлении в образовательной организации; </w:t>
      </w:r>
    </w:p>
    <w:p w14:paraId="024332B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-умение взаимодействовать с социальными институтами в </w:t>
      </w:r>
      <w:proofErr w:type="gramStart"/>
      <w:r>
        <w:rPr>
          <w:rFonts w:ascii="Times New Roman" w:hAnsi="Times New Roman"/>
          <w:sz w:val="24"/>
          <w:szCs w:val="24"/>
        </w:rPr>
        <w:t>соответствии  с</w:t>
      </w:r>
      <w:proofErr w:type="gramEnd"/>
      <w:r>
        <w:rPr>
          <w:rFonts w:ascii="Times New Roman" w:hAnsi="Times New Roman"/>
          <w:sz w:val="24"/>
          <w:szCs w:val="24"/>
        </w:rPr>
        <w:t xml:space="preserve"> их функциями и назначением; готовность к гуманитарной и волонтёрской деятельности; </w:t>
      </w:r>
    </w:p>
    <w:p w14:paraId="66FE27F7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 патриотического воспитания: </w:t>
      </w:r>
    </w:p>
    <w:p w14:paraId="3F502E7C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российской гражданской идентичности, патриотизма, уважения к своему народу, чувства ответственности перед Родиной, </w:t>
      </w:r>
      <w:proofErr w:type="gramStart"/>
      <w:r>
        <w:rPr>
          <w:rFonts w:ascii="Times New Roman" w:hAnsi="Times New Roman"/>
          <w:sz w:val="24"/>
          <w:szCs w:val="24"/>
        </w:rPr>
        <w:t>гордости  за</w:t>
      </w:r>
      <w:proofErr w:type="gramEnd"/>
      <w:r>
        <w:rPr>
          <w:rFonts w:ascii="Times New Roman" w:hAnsi="Times New Roman"/>
          <w:sz w:val="24"/>
          <w:szCs w:val="24"/>
        </w:rPr>
        <w:t xml:space="preserve"> свой край, свою Родину, свой язык и культуру, прошлое и настоящее многонационального народа России; </w:t>
      </w:r>
    </w:p>
    <w:p w14:paraId="02143047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-ценностное отношение к государственным символам, </w:t>
      </w:r>
      <w:proofErr w:type="gramStart"/>
      <w:r>
        <w:rPr>
          <w:rFonts w:ascii="Times New Roman" w:hAnsi="Times New Roman"/>
          <w:sz w:val="24"/>
          <w:szCs w:val="24"/>
        </w:rPr>
        <w:t>историческому  и</w:t>
      </w:r>
      <w:proofErr w:type="gramEnd"/>
      <w:r>
        <w:rPr>
          <w:rFonts w:ascii="Times New Roman" w:hAnsi="Times New Roman"/>
          <w:sz w:val="24"/>
          <w:szCs w:val="24"/>
        </w:rPr>
        <w:t xml:space="preserve"> природному наследию, памятникам, традициям народов России, достижениям России в науке, искусстве, спорте, технологиях и труде; </w:t>
      </w:r>
    </w:p>
    <w:p w14:paraId="5B8CD67A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-идейная убеждённость, готовность к служению Отечеству и его защите, ответственность за его судьбу; </w:t>
      </w:r>
    </w:p>
    <w:p w14:paraId="450CF97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3) духовно-нравственного воспитания: осознание духовных ценностей российского народа; </w:t>
      </w:r>
    </w:p>
    <w:p w14:paraId="1DCC01DC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нравственного сознания, норм этичного поведения; </w:t>
      </w:r>
    </w:p>
    <w:p w14:paraId="36701968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-способность оценивать ситуацию и принимать осознанные решения, ориентируясь на морально-нравственные нормы и ценности; осознание личного вклада в построение устойчивого будущего; </w:t>
      </w:r>
    </w:p>
    <w:p w14:paraId="058B8560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-ответственное отношение к своим родителям и (или) другим членам семьи, созданию семьи на основе осознанного принятия ценностей семейной </w:t>
      </w:r>
      <w:proofErr w:type="gramStart"/>
      <w:r>
        <w:rPr>
          <w:rFonts w:ascii="Times New Roman" w:hAnsi="Times New Roman"/>
          <w:sz w:val="24"/>
          <w:szCs w:val="24"/>
        </w:rPr>
        <w:t>жизни  в</w:t>
      </w:r>
      <w:proofErr w:type="gramEnd"/>
      <w:r>
        <w:rPr>
          <w:rFonts w:ascii="Times New Roman" w:hAnsi="Times New Roman"/>
          <w:sz w:val="24"/>
          <w:szCs w:val="24"/>
        </w:rPr>
        <w:t xml:space="preserve"> соответствии с традициями народов России;</w:t>
      </w:r>
    </w:p>
    <w:p w14:paraId="54885824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4) эстетического воспитания: </w:t>
      </w:r>
    </w:p>
    <w:p w14:paraId="0DAA33A0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-эстетическое отношение к миру, включая эстетику быта, научного технического творчества, спорта, труда, общественных отношений; способность воспринимать различные виды искусства, традиции и творчество своего и других народов, ощущать эмоциональное воздействие искусства; </w:t>
      </w:r>
    </w:p>
    <w:p w14:paraId="558B2CB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-убеждённость в значимости для личности и общества отечественного и мирового искусства, этнических культурных традиций и народного, в том числе словесного, творчества; </w:t>
      </w:r>
    </w:p>
    <w:p w14:paraId="573FF732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-готовность к самовыражению в разных видах искусства, стремление проявлять качества творческой личности, в том числе при выполнении творческих работ татарскому языку;</w:t>
      </w:r>
    </w:p>
    <w:p w14:paraId="4BFB1D45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5) физического воспитания: </w:t>
      </w:r>
    </w:p>
    <w:p w14:paraId="7B9EAD50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здорового и безопасного образа жизни, ответственного отношения к своему здоровью; </w:t>
      </w:r>
    </w:p>
    <w:p w14:paraId="116BE0AF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-потребность в физическом совершенствовании, занятиях спортивно-оздоровительной деятельностью; активное неприятие вредных привычек и иных форм причинения вреда физическому и психическому здоровью; </w:t>
      </w:r>
    </w:p>
    <w:p w14:paraId="72974E8C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6) трудового воспитания: </w:t>
      </w:r>
    </w:p>
    <w:p w14:paraId="31AD3ACF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-готовность к труду, осознание ценности мастерства, трудолюбие; </w:t>
      </w:r>
    </w:p>
    <w:p w14:paraId="5DB5EB0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государственного (татарского) языка; интерес к различным сферам профессиональной деятельности, в том числе к деятельности филологов, журналистов, писателей, переводчиков; </w:t>
      </w:r>
    </w:p>
    <w:p w14:paraId="2706E8A7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-умение совершать осознанный выбор будущей профессии и реализовывать собственные жизненные планы; готовность и способность к </w:t>
      </w:r>
      <w:proofErr w:type="gramStart"/>
      <w:r>
        <w:rPr>
          <w:rFonts w:ascii="Times New Roman" w:hAnsi="Times New Roman"/>
          <w:sz w:val="24"/>
          <w:szCs w:val="24"/>
        </w:rPr>
        <w:t>образованию  и</w:t>
      </w:r>
      <w:proofErr w:type="gramEnd"/>
      <w:r>
        <w:rPr>
          <w:rFonts w:ascii="Times New Roman" w:hAnsi="Times New Roman"/>
          <w:sz w:val="24"/>
          <w:szCs w:val="24"/>
        </w:rPr>
        <w:t xml:space="preserve"> самообразованию на протяжении всей жизни; </w:t>
      </w:r>
    </w:p>
    <w:p w14:paraId="4F181879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7) экологического воспитания: </w:t>
      </w:r>
    </w:p>
    <w:p w14:paraId="6A6FB092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 </w:t>
      </w:r>
    </w:p>
    <w:p w14:paraId="59D5D057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-планирование и осуществление действий в окружающей среде на основе знания целей устойчивого развития человечества; активное неприятие действий, приносящих вред окружающей среде; </w:t>
      </w:r>
    </w:p>
    <w:p w14:paraId="7AA68ABE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-умение прогнозировать неблагоприятные экологические последствия предпринимаемых действий и предотвращать их; расширение опыта деятельности экологической направленности;</w:t>
      </w:r>
    </w:p>
    <w:p w14:paraId="6225A5D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8) ценности научного познания: </w:t>
      </w:r>
    </w:p>
    <w:p w14:paraId="5958FF74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-сформированность мировоззрения, соответствующего современному уровню развития науки и общественной практики, основанного на диалоге культур, </w:t>
      </w:r>
      <w:r>
        <w:rPr>
          <w:rFonts w:ascii="Times New Roman" w:hAnsi="Times New Roman"/>
          <w:sz w:val="24"/>
          <w:szCs w:val="24"/>
        </w:rPr>
        <w:lastRenderedPageBreak/>
        <w:t xml:space="preserve">способствующего осознанию своего места в поликультурном мире; </w:t>
      </w:r>
    </w:p>
    <w:p w14:paraId="464CDBC2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 языковой и читательской культуры как средства взаимодействия между людьми и познания мира; осознание ценности научной деятельности, готовность осуществлять учебно-исследовательскую и проектную деятельность, в том числе по татарскому языку, индивидуально и в группе.</w:t>
      </w:r>
    </w:p>
    <w:p w14:paraId="0D977A6B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 процессе достижения личностных результатов освоения обучающимися программы по государственному (татарскому) языку у обучающихся совершенствуется эмоциональный интеллект, предполагающий сформированность:</w:t>
      </w:r>
    </w:p>
    <w:p w14:paraId="074025A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-самосознания, включающего способность понимать своё эмоциональное состояние, использовать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42F135C9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-саморегулирования, включающего самоконтроль, умение принимать ответственность за своё поведение, способность проявлять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гибкость  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адаптироваться к эмоциональным изменениям, быть открытым новому;</w:t>
      </w:r>
    </w:p>
    <w:p w14:paraId="3AA929C0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-внутренней мотивации, включающей стремление к достижению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цели  и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успеху, оптимизм, инициативность, умение действовать, исходя из своих возможностей;</w:t>
      </w:r>
    </w:p>
    <w:p w14:paraId="06B37A6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2E6B781E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-социальных навыков, включающих способность выстраивать отношения 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6BEBE14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результате изучения государственного (татарского)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32F2EF9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5429E4C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-самостоятельно формулировать и актуализировать проблему, рассматривать её всесторонне;</w:t>
      </w:r>
    </w:p>
    <w:p w14:paraId="663B0D85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-устанавливать существенный признак или основание для сравнения, классификации и обобщения;</w:t>
      </w:r>
    </w:p>
    <w:p w14:paraId="028295FD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-определять цели деятельности, задавать параметры и критерии их достижения; </w:t>
      </w:r>
    </w:p>
    <w:p w14:paraId="66C0C940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-выявлять закономерности и противоречия языковых явлений, данных в наблюдении;</w:t>
      </w:r>
    </w:p>
    <w:p w14:paraId="0CF57AE4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>-вносить коррективы в деятельность, оценивать риски и соответствие результатов целям;</w:t>
      </w:r>
    </w:p>
    <w:p w14:paraId="407830C1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-развивать креативное мышление при решении жизненных проблем с учётом собственного речевого и читательского опыта.</w:t>
      </w:r>
    </w:p>
    <w:p w14:paraId="5DF3313B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 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55B48B76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0A56FE58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-владеть разными видами деятельности по получению нового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знания  его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интерпретации, преобразованию и применению в различных учебных ситуациях, в том числе при создании учебных проектов;</w:t>
      </w:r>
    </w:p>
    <w:p w14:paraId="46682C9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научной, в том числе лингвистической, терминологией, общенаучными ключевыми понятиями и методами;</w:t>
      </w:r>
    </w:p>
    <w:p w14:paraId="258386A8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-ставить и формулировать собственные задачи в образовательной деятельности и жизненных ситуациях;</w:t>
      </w:r>
    </w:p>
    <w:p w14:paraId="41D1A0C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22124358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31AE5844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-давать оценку новым ситуациям, оценивать приобретённый опыт;</w:t>
      </w:r>
    </w:p>
    <w:p w14:paraId="087D059E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-уметь интегрировать знания из разных предметных областей;</w:t>
      </w:r>
    </w:p>
    <w:p w14:paraId="3F4D3ADE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-выдвигать новые идеи, оригинальные подходы, предлагать альтернативные способы решения проблем.</w:t>
      </w:r>
    </w:p>
    <w:p w14:paraId="10D82088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4E64B8A1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090BCD50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14:paraId="24D01ADB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-оценивать достоверность, легитимность информации, её соответствие правовым и морально-этическим нормам;</w:t>
      </w:r>
    </w:p>
    <w:p w14:paraId="5EA2FE2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-использовать средства информационных и коммуникационных технологий при решении когнитивных, коммуникативных и организационных </w:t>
      </w:r>
      <w:proofErr w:type="gramStart"/>
      <w:r>
        <w:rPr>
          <w:rFonts w:ascii="Times New Roman" w:eastAsia="Times New Roman" w:hAnsi="Times New Roman"/>
          <w:sz w:val="24"/>
          <w:szCs w:val="24"/>
        </w:rPr>
        <w:t>задач  с</w:t>
      </w:r>
      <w:proofErr w:type="gramEnd"/>
      <w:r>
        <w:rPr>
          <w:rFonts w:ascii="Times New Roman" w:eastAsia="Times New Roman" w:hAnsi="Times New Roman"/>
          <w:sz w:val="24"/>
          <w:szCs w:val="24"/>
        </w:rPr>
        <w:t xml:space="preserve">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2DFCF9A8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навыками защиты личной информации, соблюдать требования информационной безопасности.</w:t>
      </w:r>
    </w:p>
    <w:p w14:paraId="5D02738D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4217DA0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-осуществлять коммуникацию во всех сферах жизни;</w:t>
      </w:r>
    </w:p>
    <w:p w14:paraId="2814881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36B61873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различными способами общения и взаимодействия;</w:t>
      </w:r>
    </w:p>
    <w:p w14:paraId="02D4C6CD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-аргументированно вести диалог, развёрнуто и логично излагать свою точку зрения с использованием языковых средств.</w:t>
      </w:r>
    </w:p>
    <w:p w14:paraId="37DB63D7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умения самоорганизации как части регулятивных универсальных учебных действий:</w:t>
      </w:r>
    </w:p>
    <w:p w14:paraId="7691FFE1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5A12443C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-самостоятельно составлять план решения проблемы с учётом имеющихся ресурсов, собственных возможностей и предпочтений;</w:t>
      </w:r>
    </w:p>
    <w:p w14:paraId="09D0A869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-расширять рамки учебного предмета на основе личных предпочтений; </w:t>
      </w:r>
    </w:p>
    <w:p w14:paraId="24D98C3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-делать осознанный выбор, аргументировать его, брать ответственность за результаты выбора;</w:t>
      </w:r>
    </w:p>
    <w:p w14:paraId="48E55CDE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-оценивать приобретённый опыт;</w:t>
      </w:r>
    </w:p>
    <w:p w14:paraId="22289BA6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0AE7F178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умения самоконтроля как части регулятивных универсальных учебных действий:</w:t>
      </w:r>
    </w:p>
    <w:p w14:paraId="7F274AF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-давать оценку новым ситуациям, вносить коррективы в деятельность, оценивать соответствие результатов целям;</w:t>
      </w:r>
    </w:p>
    <w:p w14:paraId="2174567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07265154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-использовать приёмы рефлексии для оценки ситуации, выбора верного решения;</w:t>
      </w:r>
    </w:p>
    <w:p w14:paraId="640AB02C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-оценивать риски и своевременно принимать решение по их снижению.</w:t>
      </w:r>
    </w:p>
    <w:p w14:paraId="09156BB8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У обучающегося будут сформированы умения принятия </w:t>
      </w:r>
      <w:proofErr w:type="gramStart"/>
      <w:r>
        <w:rPr>
          <w:rFonts w:ascii="Times New Roman" w:hAnsi="Times New Roman"/>
          <w:sz w:val="24"/>
          <w:szCs w:val="24"/>
        </w:rPr>
        <w:t>себя  и</w:t>
      </w:r>
      <w:proofErr w:type="gramEnd"/>
      <w:r>
        <w:rPr>
          <w:rFonts w:ascii="Times New Roman" w:hAnsi="Times New Roman"/>
          <w:sz w:val="24"/>
          <w:szCs w:val="24"/>
        </w:rPr>
        <w:t xml:space="preserve"> других людей как части регулятивных универсальных учебных действий:</w:t>
      </w:r>
    </w:p>
    <w:p w14:paraId="15D21C42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-принимать себя, понимая свои недостатки и достоинства;</w:t>
      </w:r>
    </w:p>
    <w:p w14:paraId="3892BC1C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-принимать мотивы и аргументы других людей при анализе результатов деятельности;</w:t>
      </w:r>
    </w:p>
    <w:p w14:paraId="7047577C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-признавать своё право и право других на ошибку;</w:t>
      </w:r>
    </w:p>
    <w:p w14:paraId="7BF41DAA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-развивать способность видеть мир с позиции другого человека.</w:t>
      </w:r>
    </w:p>
    <w:p w14:paraId="5F22F911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5BB9FA2F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08BFC454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-выбирать тематику и методы совместных действий с учётом общих интересов и возможностей каждого члена коллектива;</w:t>
      </w:r>
    </w:p>
    <w:p w14:paraId="3FDB8988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6437F70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-оценивать качество своего вклада и вклада каждого участника команды в общий результат по разработанным критериям;</w:t>
      </w:r>
    </w:p>
    <w:p w14:paraId="520CB277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-предлагать новые проекты, оценивать идеи с позиции новизны, оригинальности, практической значимости;</w:t>
      </w:r>
    </w:p>
    <w:p w14:paraId="4C2760C9" w14:textId="77777777" w:rsidR="00473009" w:rsidRDefault="00D16B36">
      <w:pPr>
        <w:widowControl/>
        <w:tabs>
          <w:tab w:val="left" w:pos="567"/>
          <w:tab w:val="left" w:pos="851"/>
          <w:tab w:val="left" w:pos="993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-координировать и выполнять работу в условиях реального, виртуального и комбинированного взаимодействия, в том числе при выполнении проектов по государственному (татарскому) языку;</w:t>
      </w:r>
    </w:p>
    <w:p w14:paraId="1DB8EBE5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Предметные результаты изучения государственного (татарского) языка.  К концу 10 класса обучающийся научится: </w:t>
      </w:r>
    </w:p>
    <w:p w14:paraId="5A3E60BE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-понимать на слух содержание аутентичных текстов, содержащих незнакомые слова и неизученные языковые явления, не препятствующие решению коммуникативной задачи; </w:t>
      </w:r>
    </w:p>
    <w:p w14:paraId="26124DD7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-определять основную тему, идею услышанного текста; </w:t>
      </w:r>
    </w:p>
    <w:p w14:paraId="2740EB67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-извлекать главную информацию в услышанном от второстепенной, прогнозировать содержание текста по началу сообщения (время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звучания  текста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– не более 2-х минут); </w:t>
      </w:r>
    </w:p>
    <w:p w14:paraId="00938E09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-вести диалоги разного характера (диалог-побуждение к действию; диалог-расспрос, комбинированный диалог (объём диалога: 10–11 реплик со стороны каждого собеседника); </w:t>
      </w:r>
    </w:p>
    <w:p w14:paraId="37BCAAEA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-создавать устные монологические высказывания с использованием основных коммуникативных типов речи: описание, повествование, рассуждение (объём монологического высказывания: 10–11 фраз); </w:t>
      </w:r>
    </w:p>
    <w:p w14:paraId="5BF59CF6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-пересказывать основное содержание прочитанного или прослушанного текста; </w:t>
      </w:r>
    </w:p>
    <w:p w14:paraId="78937962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-излагать результаты выполненной проектной работы; </w:t>
      </w:r>
    </w:p>
    <w:p w14:paraId="4CA493A5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-читать про себя с пониманием адаптированные аутентичные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тексты  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пониманием основного содержания или запрашиваемой информации; </w:t>
      </w:r>
    </w:p>
    <w:p w14:paraId="60C10246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-читать не сплошные тексты и понимание представленной в них информации (объём текста: 400 слов); </w:t>
      </w:r>
    </w:p>
    <w:p w14:paraId="67810F65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-писать личное письмо с использованием и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без использованием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образца (объём письменного высказывания: до 80-100 слов); </w:t>
      </w:r>
    </w:p>
    <w:p w14:paraId="5D3878F8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-излагать основное содержание прочитанного или прослушанного </w:t>
      </w:r>
      <w:proofErr w:type="gram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текста  с</w:t>
      </w:r>
      <w:proofErr w:type="gram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выражением своего отношения к событиям и фактам, изложенным в тексте; составлять письменно творческие тексты, аргументируя своё мнение.</w:t>
      </w:r>
    </w:p>
    <w:p w14:paraId="5A85B5C8" w14:textId="77777777" w:rsidR="00473009" w:rsidRDefault="00D16B36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Предметные результаты изучения государственного (татарского) языка.  </w:t>
      </w:r>
      <w:r>
        <w:rPr>
          <w:rFonts w:ascii="Times New Roman" w:hAnsi="Times New Roman"/>
          <w:b/>
          <w:bCs/>
          <w:sz w:val="24"/>
          <w:szCs w:val="24"/>
        </w:rPr>
        <w:t xml:space="preserve">К концу 11 класса обучающийся научится: </w:t>
      </w:r>
    </w:p>
    <w:p w14:paraId="569BA4E1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-прослушать небольшие аутентичные тексты или адаптированные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отрывки  из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литературных произведений, текстов информационного характера и выразить своё мнение по их содержанию (продолжительность текстов по времени звучания  не более 1,5 минут); </w:t>
      </w:r>
    </w:p>
    <w:p w14:paraId="2C1122CE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-строить</w:t>
      </w:r>
      <w:r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диалогическую речь в пределах тем, предусмотренных программой</w:t>
      </w:r>
      <w:r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каждый участник диалога должен произнести не менее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10 – 12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реплик</w:t>
      </w:r>
      <w:r>
        <w:rPr>
          <w:rFonts w:ascii="Times New Roman" w:hAnsi="Times New Roman"/>
          <w:sz w:val="24"/>
          <w:szCs w:val="24"/>
        </w:rPr>
        <w:t xml:space="preserve">); </w:t>
      </w:r>
    </w:p>
    <w:p w14:paraId="28711539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-выражать свои мысли в монологической речи, соблюдая нормы татарского языка; </w:t>
      </w:r>
    </w:p>
    <w:p w14:paraId="15480420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-пересказывать содержание прочитанного текста своими словами; </w:t>
      </w:r>
    </w:p>
    <w:p w14:paraId="06D2FFFE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-составлять рассказ по предложенной теме, соблюдая последовательность; </w:t>
      </w:r>
    </w:p>
    <w:p w14:paraId="67B367DF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-выразительно рассказывать наизусть стихотворения; </w:t>
      </w:r>
    </w:p>
    <w:p w14:paraId="68A4C37B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-защитить проект по предложенной теме; подготовить презентацию (объём монологической речи: не менее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13 – 15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фраз);</w:t>
      </w:r>
    </w:p>
    <w:p w14:paraId="13EC2DFD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-владеть навыками чтения различных текстов с полным пониманием их содержания; </w:t>
      </w:r>
    </w:p>
    <w:p w14:paraId="66ACF064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-текстов, в которых содержатся таблицы, иллюстрации; </w:t>
      </w:r>
    </w:p>
    <w:p w14:paraId="138F0FFC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-выделять нужную информацию (объём текста для чтения: 500 слов);</w:t>
      </w:r>
    </w:p>
    <w:p w14:paraId="72650059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-письменно составлять рассказы по предложенной теме, прагматические тексты, тексты эпистолярного жанра; письменно выражать свои мысли по данной проблеме;</w:t>
      </w:r>
    </w:p>
    <w:p w14:paraId="27CB5350" w14:textId="77777777" w:rsidR="00473009" w:rsidRDefault="00D16B36">
      <w:pPr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-продолжить предложенный текст или видоизменить его (объём письменной работы: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110 – 120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слов)</w:t>
      </w:r>
    </w:p>
    <w:tbl>
      <w:tblPr>
        <w:tblpPr w:leftFromText="180" w:rightFromText="180" w:vertAnchor="text" w:horzAnchor="page" w:tblpX="710" w:tblpY="-1132"/>
        <w:tblW w:w="11060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969"/>
        <w:gridCol w:w="992"/>
        <w:gridCol w:w="1276"/>
        <w:gridCol w:w="1134"/>
        <w:gridCol w:w="2838"/>
      </w:tblGrid>
      <w:tr w:rsidR="00473009" w:rsidRPr="00D16B36" w14:paraId="6AC1DA24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47FD0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 xml:space="preserve">   Календарное планирование 10 класс</w:t>
            </w:r>
          </w:p>
        </w:tc>
      </w:tr>
      <w:tr w:rsidR="00473009" w:rsidRPr="00D16B36" w14:paraId="4E0D690F" w14:textId="77777777" w:rsidTr="00D16B36">
        <w:trPr>
          <w:trHeight w:val="144"/>
          <w:tblCellSpacing w:w="0" w:type="dxa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9DA7B8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C2E6A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Тема урока </w:t>
            </w:r>
          </w:p>
          <w:p w14:paraId="791870DB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AE84FC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838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7308219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1AFBEF06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19BDBA44" w14:textId="77777777" w:rsidTr="00D16B36">
        <w:trPr>
          <w:trHeight w:val="144"/>
          <w:tblCellSpacing w:w="0" w:type="dxa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38440E8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14:paraId="33BB0A08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7C913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Всего </w:t>
            </w:r>
          </w:p>
          <w:p w14:paraId="2ADC1A04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DECAEB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Контрольные работы </w:t>
            </w:r>
          </w:p>
          <w:p w14:paraId="761B6D70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5425A4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2D8D06C5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8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16496BEA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668E33FE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9F7668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Раздел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US" w:eastAsia="ru-RU"/>
              </w:rPr>
              <w:t xml:space="preserve"> </w:t>
            </w:r>
            <w:proofErr w:type="gramStart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1.Мир</w:t>
            </w:r>
            <w:proofErr w:type="gramEnd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 xml:space="preserve"> моего «Я»</w:t>
            </w:r>
          </w:p>
        </w:tc>
      </w:tr>
      <w:tr w:rsidR="00473009" w:rsidRPr="00D16B36" w14:paraId="33C0701E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6D8AA9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6D6B1C" w14:textId="77777777" w:rsidR="00473009" w:rsidRPr="00D16B36" w:rsidRDefault="00D16B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</w:rPr>
              <w:t>Мир моего «Я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9B2D27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C3FCE2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D59D1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6BF86826" w14:textId="77777777" w:rsidR="00473009" w:rsidRPr="00D16B36" w:rsidRDefault="00473009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009" w:rsidRPr="00C32361" w14:paraId="55B0E52E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89A018B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473A18B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жизненного пути. Морфология.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AD43CE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B31BB91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DF58C5C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7016615D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6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http://</w:t>
              </w:r>
            </w:hyperlink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uchi.ru</w:t>
            </w:r>
          </w:p>
          <w:p w14:paraId="25A2129D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 xml:space="preserve">http://edu.tatar.ru </w:t>
              </w:r>
            </w:hyperlink>
          </w:p>
        </w:tc>
      </w:tr>
      <w:tr w:rsidR="00473009" w:rsidRPr="00D16B36" w14:paraId="6D2D8591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54EED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B5CE71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Желания и возможности. Имена существительные. Падежи.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61902A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8871F6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12CC736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8733C9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7E812FF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73CF7ED3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66A1014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396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DF7813F" w14:textId="77777777" w:rsidR="00473009" w:rsidRPr="00D16B36" w:rsidRDefault="00D16B36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при выборе профессии.</w:t>
            </w:r>
          </w:p>
          <w:p w14:paraId="0B260749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CF2343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2CAF543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F2FAA6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2AA4CC7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A5040B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3F2A20A" w14:textId="77777777" w:rsidTr="00D16B36">
        <w:trPr>
          <w:trHeight w:val="144"/>
          <w:tblCellSpacing w:w="0" w:type="dxa"/>
        </w:trPr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A415677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9F1023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Итого по разделу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C3AE0C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9CD6EB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91CF5E3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7711E106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21239CA9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E3EFAA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Раздел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val="en-US" w:eastAsia="ru-RU"/>
              </w:rPr>
              <w:t xml:space="preserve"> </w:t>
            </w:r>
            <w:r w:rsidRPr="00D16B36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  <w:r w:rsidRPr="00D16B36">
              <w:rPr>
                <w:rFonts w:ascii="Times New Roman" w:eastAsia="Times New Roman" w:hAnsi="Times New Roman"/>
                <w:b/>
                <w:iCs/>
                <w:spacing w:val="-4"/>
                <w:sz w:val="24"/>
                <w:szCs w:val="24"/>
              </w:rPr>
              <w:t xml:space="preserve"> Мир вокруг меня</w:t>
            </w:r>
          </w:p>
        </w:tc>
      </w:tr>
      <w:tr w:rsidR="00473009" w:rsidRPr="00D16B36" w14:paraId="4F7A6FAC" w14:textId="77777777" w:rsidTr="00D16B36">
        <w:trPr>
          <w:trHeight w:val="144"/>
          <w:tblCellSpacing w:w="0" w:type="dxa"/>
        </w:trPr>
        <w:tc>
          <w:tcPr>
            <w:tcW w:w="85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3DC2C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654B44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Общение с друзьями. Отсутствие в татарском языке категории имен существительных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30551F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E251CA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0CA3DC5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69B05A0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D7A7F82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63A315C2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71B045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2820B77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Личностные качества. Выражение значения рода с помощью лексем.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1FEC53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E0F241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1BA533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0417809C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4AD9E6A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68044709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28697BC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77BC2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Свобода </w:t>
            </w:r>
            <w:r w:rsidRPr="00D16B36">
              <w:rPr>
                <w:rFonts w:ascii="Times New Roman" w:hAnsi="Times New Roman"/>
                <w:sz w:val="24"/>
                <w:szCs w:val="24"/>
              </w:rPr>
              <w:t>и ответственность в общении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C78CD4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67E95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A7073E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71C20A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1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D1D4C47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135F5D41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261F3B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C88D0AE" w14:textId="77777777" w:rsidR="00473009" w:rsidRPr="00D16B36" w:rsidRDefault="00D16B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  <w:r w:rsidRPr="00D16B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16B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по</w:t>
            </w:r>
            <w:proofErr w:type="spellEnd"/>
            <w:r w:rsidRPr="00D16B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D16B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разделу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BA908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B478BC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2C9E0A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5BC4993" w14:textId="77777777" w:rsidR="00473009" w:rsidRPr="00D16B36" w:rsidRDefault="00473009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473009" w:rsidRPr="00D16B36" w14:paraId="4777F6AC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8939B7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</w:t>
            </w:r>
            <w:proofErr w:type="gramStart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 3</w:t>
            </w:r>
            <w:proofErr w:type="gramEnd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.Мир моих увлечений</w:t>
            </w:r>
          </w:p>
        </w:tc>
      </w:tr>
      <w:tr w:rsidR="00473009" w:rsidRPr="00D16B36" w14:paraId="10D10A45" w14:textId="77777777" w:rsidTr="00D16B36">
        <w:trPr>
          <w:trHeight w:val="413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03F127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B4C508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Мир моих увлечений. Присутствие в татарском языке категории принадлежности.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7F7C7A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7B251E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FD637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19DD7D7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2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122D84E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57290CE4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E83BC0D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D2276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Совместный</w:t>
            </w:r>
            <w:r w:rsidRPr="00D16B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6B36">
              <w:rPr>
                <w:rFonts w:ascii="Times New Roman" w:hAnsi="Times New Roman"/>
                <w:sz w:val="24"/>
                <w:szCs w:val="24"/>
              </w:rPr>
              <w:t>отдых.</w:t>
            </w: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Присутствие в татарском языке категории принадлежности и выражение ее в русском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F3E4461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2D20C4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F2E3E8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0C22DF53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3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0DE31CB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E71DC12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E05FF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6CF72F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Спорт. 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Глагол .</w:t>
            </w: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</w:t>
            </w:r>
            <w:proofErr w:type="gramEnd"/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временных форм глаголов в изъявительного наклонения в татарском языке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F79F91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556E51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1A0750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3B78D07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4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3AA1199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157DB17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146EF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07F0C33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Спортивные мероприятия. Отсутствие в татарском языке категории вида у глаголов.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A7D8FD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E02EF7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1A8D88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5586C2E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5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DEEE87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8A6EFB7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27CE95B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D112664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жизни. Имена прилагательные.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5FABE7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F69CA0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79210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9F3D365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6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A018DBA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C027FBD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746FC7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50824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Путешествия. Несогласованность прилагательных с определяемым словом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0A1B85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 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72A2C23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7EC1395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76B7FEF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7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BBC25CA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1CB4BDBE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EB48D5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B55DEA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84CA81C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D9E70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581D65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1094BFB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14E88053" w14:textId="77777777">
        <w:trPr>
          <w:trHeight w:val="144"/>
          <w:tblCellSpacing w:w="0" w:type="dxa"/>
        </w:trPr>
        <w:tc>
          <w:tcPr>
            <w:tcW w:w="11060" w:type="dxa"/>
            <w:gridSpan w:val="6"/>
            <w:tcMar>
              <w:top w:w="50" w:type="dxa"/>
              <w:left w:w="100" w:type="dxa"/>
            </w:tcMar>
            <w:vAlign w:val="center"/>
          </w:tcPr>
          <w:p w14:paraId="5CDFE888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</w:t>
            </w:r>
            <w:proofErr w:type="gramStart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  4</w:t>
            </w:r>
            <w:proofErr w:type="gramEnd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.Моя Родина</w:t>
            </w:r>
          </w:p>
        </w:tc>
      </w:tr>
      <w:tr w:rsidR="00473009" w:rsidRPr="00D16B36" w14:paraId="4EC274EE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8FBE9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38FFA9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столица. Употребление послелогов и послеложных слов.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58DCBE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BD4FEB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53D88F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4BCC36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8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8A00A93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A5A2B09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0CABE6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22B5D70" w14:textId="77777777" w:rsidR="00473009" w:rsidRPr="00D16B36" w:rsidRDefault="00D16B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Казань –культурная столица. Употребление частиц в татарском </w:t>
            </w: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4AC651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AEB6D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DA9124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A2EDBCD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9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2B30F2D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1005CDB1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031AB2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C7F9118" w14:textId="77777777" w:rsidR="00473009" w:rsidRPr="00D16B36" w:rsidRDefault="00D16B3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столица. Несклоняемость имен числительных и прилагательных при употреблении с именами существительными.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EE19B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D5D4CB5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F54A3A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D182194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1CCFCA9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69225BDB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B0C12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CEF3523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</w:t>
            </w:r>
            <w:proofErr w:type="spellStart"/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Казань.Казань</w:t>
            </w:r>
            <w:proofErr w:type="spellEnd"/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спортивная столица.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1FD64121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8D586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85DB03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02FC959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1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44C2B35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B9C0FCD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62AC4F6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4.5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D2FA7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Памятные места Казани. Местоимения в татарском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E0878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BCBC2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08C24F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B74473E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2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6DDF20F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B899818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D1709F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4.6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E5D7B8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Музеи Казани. Наречия в татарском языке.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7916DE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13242B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036FDE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8B6D457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3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8FCF682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7DF2F07B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89C9368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9CFC99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37539E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33C79B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217216C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C6A1D4D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6D1050E7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C0092E5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Раздел</w:t>
            </w:r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5</w:t>
            </w:r>
            <w:proofErr w:type="gramEnd"/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.Выдающиеся личности татарского народа</w:t>
            </w:r>
          </w:p>
        </w:tc>
      </w:tr>
      <w:tr w:rsidR="00473009" w:rsidRPr="00D16B36" w14:paraId="4A318887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5FC958C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5.1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601D76D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Выдающиеся личности татарского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FB259F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2831819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E454E4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13D7E9A2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4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D2AB368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103E101B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4F8486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5.2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9BEE95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Шихабетдин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Маржани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выдающиеся просветитель 19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1CA52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4F930B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6CE00D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580332B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5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DBC6A13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76E62425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7FC8DF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5.3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EDDF784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Род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Халфиных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представителе языкознания и культуры татарского народа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46D802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7DA6C7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7F638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6F19ED29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6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0AC23CC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3A1CE73B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0593E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5.4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F07031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Карл Фукс-</w:t>
            </w:r>
            <w:proofErr w:type="spellStart"/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ученый,лингвист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>,историк,этнограф,врач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. Книга «Татарские татары»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B0D856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0C3C5A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181FCC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52CAE363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7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C82344A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1D7DA31F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DF8EF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5.5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87B521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Каюм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Насыйри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выдающееся просветитель 20 века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E0A4D4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444BE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31FC676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50D80E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8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216BDD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72A60EDC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7E790B5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9A775A8" w14:textId="4A19EA8C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785951EB" w14:textId="648565DC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5A8A4CD" w14:textId="0B532251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C70CD7" w14:textId="464A54BA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C4448B4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5C2934EC" w14:textId="77777777" w:rsidTr="00D16B36">
        <w:trPr>
          <w:trHeight w:val="144"/>
          <w:tblCellSpacing w:w="0" w:type="dxa"/>
        </w:trPr>
        <w:tc>
          <w:tcPr>
            <w:tcW w:w="11060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7950D39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b/>
                <w:sz w:val="24"/>
                <w:szCs w:val="24"/>
                <w:u w:val="none"/>
                <w:lang w:eastAsia="ru-RU"/>
              </w:rPr>
            </w:pPr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 xml:space="preserve">  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Раздел</w:t>
            </w:r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 xml:space="preserve"> 6. Выдающиеся писатели и </w:t>
            </w:r>
            <w:proofErr w:type="gramStart"/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>поэты  татарского</w:t>
            </w:r>
            <w:proofErr w:type="gramEnd"/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 xml:space="preserve"> народа</w:t>
            </w:r>
          </w:p>
        </w:tc>
      </w:tr>
      <w:tr w:rsidR="00473009" w:rsidRPr="00D16B36" w14:paraId="7FB88A64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E02D2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6.1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3229A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Гаяз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Исхакый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. Отрывок из произведения 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« Жизнь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ли это?»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175EE9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44F3D2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3EE8AA6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7EDEDB1B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29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6888DE6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4258641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5A2165C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6.2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640C754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Габдулла Тукай. Творчество.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4E2B9750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958C1EF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D14E0E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05054ADA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0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7153881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50BA1E94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9C39D6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6.3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7A63B8DB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Хади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Тактащ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и его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EB79BF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E7876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14191F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4B89A8FD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1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B24E034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63FF606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F33FEF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6.4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8CA06FA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Хасан Туфан. Стихи Хасана Туфана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97A8135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BBBA6A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78F5D4D8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09F363CC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2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948505D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4404152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CE0FC9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6.5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40500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Сибхат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Хаким. Творчество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84C3893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F23332B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046EFBA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0B9C37C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3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18D4942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753C2DE8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016A02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6.6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F0C0A28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Амирхан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. «Кто пел?»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BEE8DA1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9BC1EF2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0FC125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71595B90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4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C1AA517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5D13D26C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0BA1338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6.7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802197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Гомар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Баширов. «Родной край-зеленая колыбель 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( отрывок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79553F4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6C2970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228A3C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C20315C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5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A125A01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41EA9411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7C4EF3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6.8</w:t>
            </w:r>
          </w:p>
        </w:tc>
        <w:tc>
          <w:tcPr>
            <w:tcW w:w="396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7EDB8B0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Муса Джалиль.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Творчество.Зульфат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. Творчество.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65D30DCE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6CC577D1" w14:textId="2C6E38FD" w:rsidR="00473009" w:rsidRPr="00D16B36" w:rsidRDefault="006A3C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6E9280E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056871BF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6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2E04CAF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6A514BC5" w14:textId="77777777" w:rsidTr="00D16B36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F3F1662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6.9</w:t>
            </w: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24A8F03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515D1EA9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C6E188D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6B0CD4A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67C0514B" w14:textId="77777777" w:rsidR="00473009" w:rsidRPr="00D16B36" w:rsidRDefault="00D64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7"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="00D16B36"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7FB9A0A" w14:textId="77777777" w:rsidR="00473009" w:rsidRPr="00D16B36" w:rsidRDefault="00D64E3A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="00D16B36"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72A46905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D4B21C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39C1CB71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3547BF44" w14:textId="77777777" w:rsidR="00473009" w:rsidRDefault="00D16B3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14:paraId="5AA67DC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033F8F6" w14:textId="0BFECE00" w:rsidR="00473009" w:rsidRPr="00D16B36" w:rsidRDefault="006A3C8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24E2BBA7" w14:textId="77777777" w:rsidR="00473009" w:rsidRPr="00D16B36" w:rsidRDefault="00D16B3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945B7AE" w14:textId="77777777" w:rsidR="003450CD" w:rsidRPr="00D16B36" w:rsidRDefault="003450CD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5F0" w:rsidRPr="00D16B36" w14:paraId="7D07BE65" w14:textId="77777777" w:rsidTr="00B015F0">
        <w:trPr>
          <w:trHeight w:val="144"/>
          <w:tblCellSpacing w:w="0" w:type="dxa"/>
        </w:trPr>
        <w:tc>
          <w:tcPr>
            <w:tcW w:w="85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754377C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E17281" w14:textId="5B410DFC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Итого по разделу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7F28C44" w14:textId="217F3D57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EFBD888" w14:textId="5EBE0E0B" w:rsidR="00B015F0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EAEAC5A" w14:textId="3C2D94B6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838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E16D574" w14:textId="77777777" w:rsidR="00B015F0" w:rsidRPr="00D16B36" w:rsidRDefault="00B015F0" w:rsidP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5F0" w:rsidRPr="00D16B36" w14:paraId="69700C26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8D5CD5D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6D346936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0EB52333" w14:textId="77777777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6140244" w14:textId="77777777" w:rsidR="00B015F0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58A7C105" w14:textId="77777777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36A4C03F" w14:textId="77777777" w:rsidR="00B015F0" w:rsidRPr="00D16B36" w:rsidRDefault="00B015F0" w:rsidP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5F0" w:rsidRPr="00D16B36" w14:paraId="26F73FF5" w14:textId="77777777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160CA5" w14:textId="77777777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50" w:type="dxa"/>
              <w:left w:w="100" w:type="dxa"/>
            </w:tcMar>
            <w:vAlign w:val="center"/>
          </w:tcPr>
          <w:p w14:paraId="57EFE8BC" w14:textId="67DFF8C4" w:rsidR="00B015F0" w:rsidRPr="00D16B36" w:rsidRDefault="00B015F0" w:rsidP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>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14:paraId="29C0697D" w14:textId="3E38F7BA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59B972F" w14:textId="067E58C3" w:rsidR="00B015F0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14:paraId="4D03B772" w14:textId="158DD476" w:rsidR="00B015F0" w:rsidRPr="00D16B36" w:rsidRDefault="00B015F0" w:rsidP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2838" w:type="dxa"/>
            <w:tcMar>
              <w:top w:w="50" w:type="dxa"/>
              <w:left w:w="100" w:type="dxa"/>
            </w:tcMar>
            <w:vAlign w:val="center"/>
          </w:tcPr>
          <w:p w14:paraId="22A1744C" w14:textId="77777777" w:rsidR="00B015F0" w:rsidRPr="00D16B36" w:rsidRDefault="00B015F0" w:rsidP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285DEAB7" w14:textId="77777777" w:rsidR="00473009" w:rsidRDefault="00473009">
      <w:pPr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710" w:tblpY="-1132"/>
        <w:tblW w:w="10490" w:type="dxa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685"/>
        <w:gridCol w:w="851"/>
        <w:gridCol w:w="850"/>
        <w:gridCol w:w="993"/>
        <w:gridCol w:w="3260"/>
      </w:tblGrid>
      <w:tr w:rsidR="00473009" w:rsidRPr="00D16B36" w14:paraId="724D8B06" w14:textId="77777777" w:rsidTr="00D16B36">
        <w:trPr>
          <w:trHeight w:val="144"/>
          <w:tblCellSpacing w:w="0" w:type="dxa"/>
        </w:trPr>
        <w:tc>
          <w:tcPr>
            <w:tcW w:w="10490" w:type="dxa"/>
            <w:gridSpan w:val="6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60238BC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0E475E5D" w14:textId="77777777" w:rsidR="00473009" w:rsidRPr="00D16B36" w:rsidRDefault="00473009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14:paraId="62FBD5F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Поурочное планирование 10 класс</w:t>
            </w:r>
          </w:p>
        </w:tc>
      </w:tr>
      <w:tr w:rsidR="00B015F0" w:rsidRPr="00D16B36" w14:paraId="50BAEB5D" w14:textId="77777777" w:rsidTr="00B015F0">
        <w:trPr>
          <w:trHeight w:val="144"/>
          <w:tblCellSpacing w:w="0" w:type="dxa"/>
        </w:trPr>
        <w:tc>
          <w:tcPr>
            <w:tcW w:w="851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3DB5AE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13AC47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Тема урока </w:t>
            </w:r>
          </w:p>
          <w:p w14:paraId="368F77F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8FB540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73D093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14:paraId="2B96BC1A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15F0" w:rsidRPr="00D16B36" w14:paraId="2BF71A2A" w14:textId="77777777" w:rsidTr="00B015F0">
        <w:trPr>
          <w:trHeight w:val="144"/>
          <w:tblCellSpacing w:w="0" w:type="dxa"/>
        </w:trPr>
        <w:tc>
          <w:tcPr>
            <w:tcW w:w="851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14:paraId="2DE4384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5018C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D305A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Всего </w:t>
            </w:r>
          </w:p>
          <w:p w14:paraId="288C811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141AD7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Контрольные работы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A7B09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Практические работы </w:t>
            </w:r>
          </w:p>
          <w:p w14:paraId="1F2DE02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046ECC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73009" w:rsidRPr="00D16B36" w14:paraId="1E1235CA" w14:textId="77777777" w:rsidTr="00D16B36">
        <w:trPr>
          <w:trHeight w:val="144"/>
          <w:tblCellSpacing w:w="0" w:type="dxa"/>
        </w:trPr>
        <w:tc>
          <w:tcPr>
            <w:tcW w:w="10490" w:type="dxa"/>
            <w:gridSpan w:val="6"/>
            <w:tcBorders>
              <w:top w:val="single" w:sz="4" w:space="0" w:color="auto"/>
            </w:tcBorders>
          </w:tcPr>
          <w:p w14:paraId="41B37EBF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</w:rPr>
              <w:t>1.Мир моего «Я»</w:t>
            </w:r>
          </w:p>
        </w:tc>
      </w:tr>
      <w:tr w:rsidR="00B015F0" w:rsidRPr="00D16B36" w14:paraId="4D900C1D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A6360A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7273E530" w14:textId="77777777" w:rsidR="00B015F0" w:rsidRPr="00D16B36" w:rsidRDefault="00B015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</w:rPr>
              <w:t>Мир моего «Я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2C4E2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5C042B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BCBE73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ED3C741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5F0" w:rsidRPr="0028231A" w14:paraId="381A9960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A2D85F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2F79D90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Выбор жизненного пути. Морфология.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087E27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808ECC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96FF1B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CBFDE78" w14:textId="77777777" w:rsidR="00B015F0" w:rsidRPr="0028231A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r:id="rId38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://</w:t>
              </w:r>
            </w:hyperlink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r w:rsidRPr="0028231A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.</w:t>
            </w:r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</w:p>
          <w:p w14:paraId="17C693A3" w14:textId="77777777" w:rsidR="00B015F0" w:rsidRPr="0028231A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://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.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 xml:space="preserve"> </w:t>
              </w:r>
            </w:hyperlink>
          </w:p>
        </w:tc>
      </w:tr>
      <w:tr w:rsidR="00B015F0" w:rsidRPr="00D16B36" w14:paraId="5FB3EE74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7AC47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53CF620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Желания и возможности. Имена существительные. Падежи.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5F119F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D7EB82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16BA7A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0E912F2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39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2CA8DE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3D4B86F3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4CFAFE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7E9B3F79" w14:textId="77777777" w:rsidR="00B015F0" w:rsidRPr="00D16B36" w:rsidRDefault="00B015F0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Проблемы при выборе профессии.</w:t>
            </w:r>
          </w:p>
          <w:p w14:paraId="24DF050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AD007E7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9CBEB2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F0926E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850298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0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6559BE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2688CEBF" w14:textId="77777777">
        <w:trPr>
          <w:trHeight w:val="144"/>
          <w:tblCellSpacing w:w="0" w:type="dxa"/>
        </w:trPr>
        <w:tc>
          <w:tcPr>
            <w:tcW w:w="10490" w:type="dxa"/>
            <w:gridSpan w:val="6"/>
          </w:tcPr>
          <w:p w14:paraId="1584E66E" w14:textId="77777777" w:rsidR="00473009" w:rsidRPr="00D16B36" w:rsidRDefault="00D16B3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16B36">
              <w:rPr>
                <w:rFonts w:ascii="Times New Roman" w:hAnsi="Times New Roman"/>
                <w:b/>
                <w:sz w:val="24"/>
                <w:szCs w:val="24"/>
              </w:rPr>
              <w:t xml:space="preserve"> 2.</w:t>
            </w:r>
            <w:r w:rsidRPr="00D16B36">
              <w:rPr>
                <w:rFonts w:ascii="Times New Roman" w:eastAsia="Times New Roman" w:hAnsi="Times New Roman"/>
                <w:b/>
                <w:iCs/>
                <w:spacing w:val="-4"/>
                <w:sz w:val="24"/>
                <w:szCs w:val="24"/>
              </w:rPr>
              <w:t xml:space="preserve"> Мир вокруг меня</w:t>
            </w:r>
          </w:p>
        </w:tc>
      </w:tr>
      <w:tr w:rsidR="00B015F0" w:rsidRPr="00D16B36" w14:paraId="24159047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70457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1326868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Общение с друзьями. Отсутствие в татарском языке категории имен существительных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804CDA0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B515D5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B77F51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8C530C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1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FED0CE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33108689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A4CC5C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1E4BBF1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Личностные качества. Выражение значения рода с помощью лексем.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AEF2C8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48CEA7A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D0C083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60DECD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2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F441CC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08A13BB5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C060ED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F74E6A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Свобода </w:t>
            </w:r>
            <w:r w:rsidRPr="00D16B36">
              <w:rPr>
                <w:rFonts w:ascii="Times New Roman" w:hAnsi="Times New Roman"/>
                <w:sz w:val="24"/>
                <w:szCs w:val="24"/>
              </w:rPr>
              <w:t>и ответственность в общении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2C0D77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B16479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C6675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255CCE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3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0A3D7F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D16B36" w:rsidRPr="00D16B36" w14:paraId="06F2DC22" w14:textId="77777777" w:rsidTr="00D16B36">
        <w:trPr>
          <w:trHeight w:val="144"/>
          <w:tblCellSpacing w:w="0" w:type="dxa"/>
        </w:trPr>
        <w:tc>
          <w:tcPr>
            <w:tcW w:w="10490" w:type="dxa"/>
            <w:gridSpan w:val="6"/>
            <w:tcBorders>
              <w:top w:val="single" w:sz="4" w:space="0" w:color="auto"/>
            </w:tcBorders>
          </w:tcPr>
          <w:p w14:paraId="391C1F8B" w14:textId="77777777" w:rsidR="00D16B36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3.Мир моих увлечений</w:t>
            </w:r>
          </w:p>
        </w:tc>
      </w:tr>
      <w:tr w:rsidR="00B015F0" w:rsidRPr="00D16B36" w14:paraId="7BA67408" w14:textId="77777777" w:rsidTr="00B015F0">
        <w:trPr>
          <w:trHeight w:val="413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DF3C68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7C13785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Мир моих увлечений. Присутствие в татарском языке категории принадлежности.</w:t>
            </w:r>
          </w:p>
        </w:tc>
        <w:tc>
          <w:tcPr>
            <w:tcW w:w="85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1FC78E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DB6DA8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AEB72F9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E4FAA6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4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149EA1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7EAD1376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BE448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57BEF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Совместный</w:t>
            </w:r>
            <w:r w:rsidRPr="00D16B3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16B36">
              <w:rPr>
                <w:rFonts w:ascii="Times New Roman" w:hAnsi="Times New Roman"/>
                <w:sz w:val="24"/>
                <w:szCs w:val="24"/>
              </w:rPr>
              <w:t>отдых.</w:t>
            </w:r>
            <w:r w:rsidRPr="00D16B3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 xml:space="preserve"> Присутствие в татарском языке категории принадлежности и выражение ее в русском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A46E8D7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5F86C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4C15D53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344ED07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5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EA0822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14853B4B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0D0902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6C36EC6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Спорт. Глагол</w:t>
            </w: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Особенности временных форм глаголов в изъявительного наклонения в татарском языке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218FDA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3C77A1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A35AF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4ABA44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6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7CA3CA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25546CA2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6406C4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087F82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Спортивные мероприятия. Отсутствие в татарском языке категории вида у глаголов.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B47C7C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BC7444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934543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8F97E6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7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673D8E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26794CC4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2D8597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ED298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Здоровый образ жизни. Имена прилагательные.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55F378D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0E2DA5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9DF055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5BCAA6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8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1E1976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28231A" w14:paraId="1CF2E8FE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682BD9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0B0212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Путешествия. Несогласованность прилагательных с определяемым словом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FF479B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0EEED5A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914574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0513FDE" w14:textId="77777777" w:rsidR="00B015F0" w:rsidRPr="0028231A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49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28231A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80BEF95" w14:textId="77777777" w:rsidR="00B015F0" w:rsidRPr="0028231A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28231A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315B0A95" w14:textId="77777777">
        <w:trPr>
          <w:trHeight w:val="144"/>
          <w:tblCellSpacing w:w="0" w:type="dxa"/>
        </w:trPr>
        <w:tc>
          <w:tcPr>
            <w:tcW w:w="10490" w:type="dxa"/>
            <w:gridSpan w:val="6"/>
          </w:tcPr>
          <w:p w14:paraId="2DE12527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231A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         </w:t>
            </w:r>
            <w:r w:rsidRPr="00D16B3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4.Моя Родина</w:t>
            </w:r>
          </w:p>
        </w:tc>
      </w:tr>
      <w:tr w:rsidR="00B015F0" w:rsidRPr="00D16B36" w14:paraId="6F1739AA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CB1BF9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A0EAB1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 историческая столица. Употребление послелогов и послеложных слов.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C6588A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373F6F0A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793A25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34175A3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0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14AD69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A83826F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0C34A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44CDB4A" w14:textId="77777777" w:rsidR="00B015F0" w:rsidRPr="00D16B36" w:rsidRDefault="00B015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Казань –культурная столица. </w:t>
            </w: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Употребление частиц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385599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DCA8FB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F7DFC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488CCE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1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F2A080B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C7084E2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22FC08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16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F8E916" w14:textId="77777777" w:rsidR="00B015F0" w:rsidRPr="00D16B36" w:rsidRDefault="00B015F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 –культурная столица. Несклоняемость имен числительных и прилагательных при употреблении с именами существительными.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412AAC3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B2DD66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88705E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B7F87A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2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16844C51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1DCF34E1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3A6BA8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4F952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Моя </w:t>
            </w:r>
            <w:proofErr w:type="spellStart"/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Казань.Казань</w:t>
            </w:r>
            <w:proofErr w:type="spellEnd"/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спортивная столица.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E19E28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213CAA0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C5152E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2E6D08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3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BDB797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440CCFF5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12C582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D3DD34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Памятные места Казани. Местоимения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7DE930D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0BC07C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884388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BBBC70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4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DCE07C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2D49E5D7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A92B71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9875D2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Музеи Казани. Наречия в татарском языке.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90C780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E668C58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F231550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46BAEDF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5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C477B1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2348CE4B" w14:textId="77777777">
        <w:trPr>
          <w:trHeight w:val="144"/>
          <w:tblCellSpacing w:w="0" w:type="dxa"/>
        </w:trPr>
        <w:tc>
          <w:tcPr>
            <w:tcW w:w="10490" w:type="dxa"/>
            <w:gridSpan w:val="6"/>
          </w:tcPr>
          <w:p w14:paraId="070343B3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</w:t>
            </w:r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  <w:t>5</w:t>
            </w:r>
            <w:r w:rsidRPr="00D16B3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.Выдающиеся личности татарского народа</w:t>
            </w:r>
          </w:p>
        </w:tc>
      </w:tr>
      <w:tr w:rsidR="00B015F0" w:rsidRPr="00D16B36" w14:paraId="77C3C3EF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1EE9CA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BFBBC5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Выдающиеся личности татарского народа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375BDF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705441D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012B36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F5708C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6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8F7715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57F3FA05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C40A3E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DCCD5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Шихабетдин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Маржани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выдающиеся просветитель 19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FBDE563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315C09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48A081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4D6D86E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7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7139F83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502CA69D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5CB79E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A10052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Род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Халфиных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представителе языкознания и культуры татарского народа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A1B30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D5D1C69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817A2F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BD7A8F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8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B7B31A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000CC16B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C00B1C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1B1B40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Карл Фукс-</w:t>
            </w:r>
            <w:proofErr w:type="spellStart"/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ученый,лингвист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>,историк,этнограф,врач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. Книга «Татарские татары»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9535C7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0FDDE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51C002F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083622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59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B58FDC8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1D3CFED1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464DE9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24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2CBC33F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Каюм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Насыйри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- выдающееся просветитель 20 века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B21EAC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6F37D0F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B579DC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0621B7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0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EC3811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473009" w:rsidRPr="00D16B36" w14:paraId="04F6156B" w14:textId="77777777" w:rsidTr="00D16B36">
        <w:trPr>
          <w:trHeight w:val="144"/>
          <w:tblCellSpacing w:w="0" w:type="dxa"/>
        </w:trPr>
        <w:tc>
          <w:tcPr>
            <w:tcW w:w="104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086421" w14:textId="77777777" w:rsidR="00473009" w:rsidRPr="00D16B36" w:rsidRDefault="00D16B36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b/>
                <w:sz w:val="24"/>
                <w:szCs w:val="24"/>
                <w:u w:val="none"/>
                <w:lang w:eastAsia="ru-RU"/>
              </w:rPr>
            </w:pPr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 xml:space="preserve">             6. Выдающиеся писатели </w:t>
            </w:r>
            <w:proofErr w:type="gramStart"/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>поэты  татарского</w:t>
            </w:r>
            <w:proofErr w:type="gramEnd"/>
            <w:r w:rsidRPr="00D16B36">
              <w:rPr>
                <w:rStyle w:val="a9"/>
                <w:rFonts w:ascii="Times New Roman" w:eastAsia="Times New Roman" w:hAnsi="Times New Roman"/>
                <w:b/>
                <w:color w:val="auto"/>
                <w:sz w:val="24"/>
                <w:szCs w:val="24"/>
                <w:u w:val="none"/>
                <w:lang w:eastAsia="ru-RU"/>
              </w:rPr>
              <w:t xml:space="preserve"> народа</w:t>
            </w:r>
          </w:p>
        </w:tc>
      </w:tr>
      <w:tr w:rsidR="00B015F0" w:rsidRPr="00D16B36" w14:paraId="74857C52" w14:textId="77777777" w:rsidTr="00B015F0">
        <w:trPr>
          <w:trHeight w:val="144"/>
          <w:tblCellSpacing w:w="0" w:type="dxa"/>
        </w:trPr>
        <w:tc>
          <w:tcPr>
            <w:tcW w:w="85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FA04BA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3685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73838F8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Гаяз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Исхакый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. Отрывок из произведения 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« Жизнь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ли это?»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925EEB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5F43664D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37B87BE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2FE506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1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160400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587F14D2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FFF5AF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2507A7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Габдулла Тукай. Творчество.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77C3F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1A570D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2E68B9F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7A569B2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2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678AF25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E5741ED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1E4E9EB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92CD2CA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Хади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Тактащ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и его творчество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79F5B3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77AF99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63C4E61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0F1D33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3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28415B4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44E086B7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489157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092D2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Хасан Туфан. Стихи Хасана Туфана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D16107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2282F3F6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D5DD77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2DE834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4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4D5EB207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375DB11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49D01F4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4660E7E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Сибхат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Хаким. Творчество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EAE335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BF5161B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45DE0C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D04205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5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25A7637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8C0AFC6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B621922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D6B04CB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Амирхан </w:t>
            </w: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Еники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>. «Кто пел?»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DA3B89C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1CEE22D9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76BBA11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1A3F3C70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6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06FE66F6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67CEA796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32438EA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3685" w:type="dxa"/>
            <w:tcMar>
              <w:top w:w="50" w:type="dxa"/>
              <w:left w:w="100" w:type="dxa"/>
            </w:tcMar>
            <w:vAlign w:val="center"/>
          </w:tcPr>
          <w:p w14:paraId="5FA837C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16B36">
              <w:rPr>
                <w:rFonts w:ascii="Times New Roman" w:hAnsi="Times New Roman"/>
                <w:sz w:val="24"/>
                <w:szCs w:val="24"/>
              </w:rPr>
              <w:t>Гомар</w:t>
            </w:r>
            <w:proofErr w:type="spellEnd"/>
            <w:r w:rsidRPr="00D16B36">
              <w:rPr>
                <w:rFonts w:ascii="Times New Roman" w:hAnsi="Times New Roman"/>
                <w:sz w:val="24"/>
                <w:szCs w:val="24"/>
              </w:rPr>
              <w:t xml:space="preserve"> Баширов. «Родной край-зеленая колыбель </w:t>
            </w:r>
            <w:proofErr w:type="gramStart"/>
            <w:r w:rsidRPr="00D16B36">
              <w:rPr>
                <w:rFonts w:ascii="Times New Roman" w:hAnsi="Times New Roman"/>
                <w:sz w:val="24"/>
                <w:szCs w:val="24"/>
              </w:rPr>
              <w:t>( отрывок</w:t>
            </w:r>
            <w:proofErr w:type="gramEnd"/>
            <w:r w:rsidRPr="00D16B3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536FE3A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67D0670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056CB3D5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A9885BF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7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384FC894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5FC3D389" w14:textId="77777777" w:rsidTr="00B015F0">
        <w:trPr>
          <w:trHeight w:val="578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E000CD1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2F89A45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 xml:space="preserve">Муса Джалиль. </w:t>
            </w: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Зульфат.</w:t>
            </w:r>
            <w:r w:rsidRPr="00D16B36">
              <w:rPr>
                <w:rFonts w:ascii="Times New Roman" w:hAnsi="Times New Roman"/>
                <w:sz w:val="24"/>
                <w:szCs w:val="24"/>
              </w:rPr>
              <w:t>Творчество.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433C1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0C64C481" w14:textId="5063F182" w:rsidR="00B015F0" w:rsidRPr="00D16B36" w:rsidRDefault="00712E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10D33872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50D6A5DE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68"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http://</w:t>
              </w:r>
            </w:hyperlink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uchi</w:t>
            </w:r>
            <w:proofErr w:type="spellEnd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 w:rsidRPr="00D16B36">
              <w:rPr>
                <w:rStyle w:val="a9"/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</w:p>
          <w:p w14:paraId="55A616C1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hyperlink w:history="1"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http</w:t>
              </w:r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://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edu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tatar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  <w:r w:rsidRPr="00D16B36">
                <w:rPr>
                  <w:rStyle w:val="a9"/>
                  <w:rFonts w:ascii="Times New Roman" w:eastAsia="Times New Roman" w:hAnsi="Times New Roman"/>
                  <w:sz w:val="24"/>
                  <w:szCs w:val="24"/>
                  <w:lang w:eastAsia="ru-RU"/>
                </w:rPr>
                <w:t xml:space="preserve"> </w:t>
              </w:r>
            </w:hyperlink>
          </w:p>
        </w:tc>
      </w:tr>
      <w:tr w:rsidR="00B015F0" w:rsidRPr="00D16B36" w14:paraId="1533D9BC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76971E69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1E7694B6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4633D99E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E305186" w14:textId="04223E4A" w:rsidR="00B015F0" w:rsidRPr="00D16B36" w:rsidRDefault="00712E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2EB45454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FD4E3CC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15F0" w:rsidRPr="00D16B36" w14:paraId="2022D593" w14:textId="77777777" w:rsidTr="0028231A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0134C5DC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sz w:val="24"/>
                <w:szCs w:val="24"/>
                <w:lang w:val="tt-RU"/>
              </w:rPr>
              <w:t>34</w:t>
            </w:r>
          </w:p>
        </w:tc>
        <w:tc>
          <w:tcPr>
            <w:tcW w:w="3685" w:type="dxa"/>
            <w:tcBorders>
              <w:top w:val="sing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6097441D" w14:textId="77777777" w:rsidR="00B015F0" w:rsidRPr="00D16B36" w:rsidRDefault="00B015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Повторение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261CF969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4098ED2A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5CF2AB1" w14:textId="77777777" w:rsidR="00B015F0" w:rsidRPr="00D16B36" w:rsidRDefault="00B015F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16B3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66CEA1D2" w14:textId="77777777" w:rsidR="00B015F0" w:rsidRPr="00D16B36" w:rsidRDefault="00B015F0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2E6F" w:rsidRPr="00D16B36" w14:paraId="4E812038" w14:textId="77777777" w:rsidTr="00B015F0">
        <w:trPr>
          <w:trHeight w:val="144"/>
          <w:tblCellSpacing w:w="0" w:type="dxa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36683180" w14:textId="77777777" w:rsidR="00712E6F" w:rsidRPr="00D16B36" w:rsidRDefault="00712E6F" w:rsidP="00712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68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63FD231" w14:textId="2D3D8A85" w:rsidR="00712E6F" w:rsidRPr="00D16B36" w:rsidRDefault="00712E6F" w:rsidP="00712E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14:paraId="696F81B5" w14:textId="2CF7DD32" w:rsidR="00712E6F" w:rsidRPr="00D16B36" w:rsidRDefault="00712E6F" w:rsidP="00712E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B1311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Mar>
              <w:top w:w="50" w:type="dxa"/>
              <w:left w:w="100" w:type="dxa"/>
            </w:tcMar>
            <w:vAlign w:val="center"/>
          </w:tcPr>
          <w:p w14:paraId="75CFE9C6" w14:textId="7E802BAF" w:rsidR="00712E6F" w:rsidRPr="00D16B36" w:rsidRDefault="00712E6F" w:rsidP="00712E6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3" w:type="dxa"/>
            <w:tcMar>
              <w:top w:w="50" w:type="dxa"/>
              <w:left w:w="100" w:type="dxa"/>
            </w:tcMar>
            <w:vAlign w:val="center"/>
          </w:tcPr>
          <w:p w14:paraId="444835C9" w14:textId="229D5F33" w:rsidR="00712E6F" w:rsidRPr="00D16B36" w:rsidRDefault="00712E6F" w:rsidP="00712E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1311A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 </w:t>
            </w:r>
          </w:p>
        </w:tc>
        <w:tc>
          <w:tcPr>
            <w:tcW w:w="3260" w:type="dxa"/>
            <w:tcMar>
              <w:top w:w="50" w:type="dxa"/>
              <w:left w:w="100" w:type="dxa"/>
            </w:tcMar>
            <w:vAlign w:val="center"/>
          </w:tcPr>
          <w:p w14:paraId="21442661" w14:textId="77777777" w:rsidR="00712E6F" w:rsidRPr="00D16B36" w:rsidRDefault="00712E6F" w:rsidP="00712E6F">
            <w:pPr>
              <w:spacing w:after="0" w:line="240" w:lineRule="auto"/>
              <w:rPr>
                <w:rStyle w:val="a9"/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73682B89" w14:textId="77777777" w:rsidR="00473009" w:rsidRDefault="0047300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7E5B1D61" w14:textId="77777777" w:rsidR="00473009" w:rsidRDefault="00473009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88300C3" w14:textId="77777777" w:rsidR="00473009" w:rsidRDefault="00D16B3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14:paraId="24C0E952" w14:textId="77777777" w:rsidR="00473009" w:rsidRDefault="00D16B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14:paraId="17C3B646" w14:textId="639620E5" w:rsidR="00473009" w:rsidRDefault="00D16B36">
      <w:pPr>
        <w:spacing w:after="0" w:line="240" w:lineRule="auto"/>
        <w:rPr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Татар теле. Татарский язык. Учебник 10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класса для общеобразовательных организаций с обучением на русском языке.</w:t>
      </w:r>
      <w:r w:rsidR="00D64E3A">
        <w:rPr>
          <w:rFonts w:ascii="Times New Roman" w:hAnsi="Times New Roman"/>
          <w:color w:val="000000"/>
          <w:sz w:val="24"/>
          <w:szCs w:val="24"/>
        </w:rPr>
        <w:t xml:space="preserve"> Хасанова Ф.Ф., </w:t>
      </w:r>
      <w:r>
        <w:rPr>
          <w:rFonts w:ascii="Times New Roman" w:hAnsi="Times New Roman"/>
          <w:color w:val="000000"/>
          <w:sz w:val="24"/>
          <w:szCs w:val="24"/>
        </w:rPr>
        <w:t>.2020г.</w:t>
      </w:r>
    </w:p>
    <w:p w14:paraId="4A3459D8" w14:textId="77777777" w:rsidR="00473009" w:rsidRDefault="00D16B36">
      <w:pPr>
        <w:spacing w:after="0"/>
        <w:ind w:left="120"/>
        <w:rPr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</w:p>
    <w:p w14:paraId="55679912" w14:textId="77777777" w:rsidR="00473009" w:rsidRDefault="00D16B36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02682D12" w14:textId="77777777" w:rsidR="00473009" w:rsidRPr="00712E6F" w:rsidRDefault="00D16B36" w:rsidP="00712E6F">
      <w:pPr>
        <w:spacing w:after="0" w:line="240" w:lineRule="auto"/>
        <w:rPr>
          <w:rFonts w:ascii="Times New Roman" w:hAnsi="Times New Roman"/>
          <w:color w:val="000000"/>
          <w:sz w:val="24"/>
          <w:szCs w:val="24"/>
          <w:lang w:val="tt-RU"/>
        </w:rPr>
      </w:pPr>
      <w:r w:rsidRPr="00712E6F">
        <w:rPr>
          <w:rFonts w:ascii="Times New Roman" w:hAnsi="Times New Roman"/>
          <w:color w:val="000000"/>
          <w:sz w:val="24"/>
          <w:szCs w:val="24"/>
          <w:lang w:val="tt-RU"/>
        </w:rPr>
        <w:t>1.Татар әдәбияты. Учебник 10 класса</w:t>
      </w:r>
      <w:r w:rsidRPr="00712E6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712E6F">
        <w:rPr>
          <w:rFonts w:ascii="Times New Roman" w:hAnsi="Times New Roman"/>
          <w:color w:val="000000"/>
          <w:sz w:val="24"/>
          <w:szCs w:val="24"/>
          <w:lang w:val="tt-RU"/>
        </w:rPr>
        <w:t>д</w:t>
      </w:r>
      <w:r w:rsidRPr="00712E6F">
        <w:rPr>
          <w:rFonts w:ascii="Times New Roman" w:hAnsi="Times New Roman"/>
          <w:color w:val="000000"/>
          <w:sz w:val="24"/>
          <w:szCs w:val="24"/>
        </w:rPr>
        <w:t>ля общеобразовательных организаций с обучением на русском языке.</w:t>
      </w:r>
      <w:r w:rsidRPr="00712E6F">
        <w:rPr>
          <w:rFonts w:ascii="Times New Roman" w:hAnsi="Times New Roman"/>
          <w:color w:val="000000"/>
          <w:sz w:val="24"/>
          <w:szCs w:val="24"/>
          <w:lang w:val="tt-RU"/>
        </w:rPr>
        <w:t xml:space="preserve"> Ф.Ф.\ Хасанова,Г.М. Сафиуллина, Г.М. Ахметзянова,Л.Ф.Замалиева.,2021г.</w:t>
      </w:r>
    </w:p>
    <w:p w14:paraId="7195C3BC" w14:textId="7054D9A9" w:rsidR="00473009" w:rsidRDefault="00D16B36">
      <w:pPr>
        <w:spacing w:after="0" w:line="240" w:lineRule="auto"/>
        <w:ind w:left="69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 .Әдәбият белеме. Литературоведение.Словарь терминов и понятий. Казан</w:t>
      </w:r>
      <w:r w:rsidR="00712E6F">
        <w:rPr>
          <w:rFonts w:ascii="Times New Roman" w:hAnsi="Times New Roman"/>
          <w:sz w:val="24"/>
          <w:szCs w:val="24"/>
          <w:lang w:val="tt-RU"/>
        </w:rPr>
        <w:t>ь</w:t>
      </w:r>
      <w:r>
        <w:rPr>
          <w:rFonts w:ascii="Times New Roman" w:hAnsi="Times New Roman"/>
          <w:sz w:val="24"/>
          <w:szCs w:val="24"/>
          <w:lang w:val="tt-RU"/>
        </w:rPr>
        <w:t>, Магариф.</w:t>
      </w:r>
    </w:p>
    <w:p w14:paraId="1982E5FC" w14:textId="77777777" w:rsidR="00473009" w:rsidRDefault="00D16B36">
      <w:pPr>
        <w:spacing w:after="0" w:line="240" w:lineRule="auto"/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hAnsi="Times New Roman"/>
          <w:color w:val="000000"/>
          <w:sz w:val="24"/>
          <w:szCs w:val="24"/>
        </w:rPr>
        <w:t>​</w:t>
      </w:r>
      <w:r>
        <w:rPr>
          <w:rFonts w:ascii="Times New Roman" w:hAnsi="Times New Roman"/>
          <w:color w:val="000000"/>
          <w:sz w:val="24"/>
          <w:szCs w:val="24"/>
          <w:lang w:val="tt-RU"/>
        </w:rPr>
        <w:t>3. Әдипләребез.Прозаики. Библиографический словарь. 2 тома. Р. Даутов и Р. Рахмани. Казань.</w:t>
      </w:r>
    </w:p>
    <w:p w14:paraId="4DBDA121" w14:textId="77777777" w:rsidR="00473009" w:rsidRDefault="00473009">
      <w:pPr>
        <w:spacing w:after="0" w:line="240" w:lineRule="auto"/>
        <w:ind w:left="69"/>
        <w:rPr>
          <w:rFonts w:ascii="Times New Roman" w:hAnsi="Times New Roman"/>
          <w:color w:val="000000"/>
          <w:sz w:val="24"/>
          <w:szCs w:val="24"/>
          <w:lang w:val="tt-RU"/>
        </w:rPr>
      </w:pPr>
    </w:p>
    <w:p w14:paraId="7EDB4BBF" w14:textId="77777777" w:rsidR="00473009" w:rsidRDefault="00D16B3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3DF5D9A5" w14:textId="77777777" w:rsidR="00473009" w:rsidRPr="00D16B36" w:rsidRDefault="00D16B36">
      <w:pPr>
        <w:spacing w:after="0" w:line="240" w:lineRule="auto"/>
        <w:rPr>
          <w:rFonts w:ascii="Times New Roman" w:hAnsi="Times New Roman"/>
          <w:color w:val="333333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</w:t>
      </w:r>
      <w:hyperlink r:id="rId69" w:history="1">
        <w:r w:rsidRPr="00D16B36">
          <w:rPr>
            <w:rStyle w:val="a9"/>
            <w:rFonts w:ascii="Times New Roman" w:hAnsi="Times New Roman"/>
            <w:sz w:val="24"/>
            <w:szCs w:val="24"/>
          </w:rPr>
          <w:t>https://edu.tatar.ru/</w:t>
        </w:r>
      </w:hyperlink>
    </w:p>
    <w:p w14:paraId="1BAB6124" w14:textId="77777777" w:rsidR="00473009" w:rsidRDefault="00D16B36">
      <w:pPr>
        <w:spacing w:after="0" w:line="240" w:lineRule="auto"/>
        <w:rPr>
          <w:rFonts w:ascii="Times New Roman" w:hAnsi="Times New Roman"/>
          <w:color w:val="333333"/>
          <w:sz w:val="28"/>
        </w:rPr>
      </w:pPr>
      <w:r>
        <w:t xml:space="preserve"> </w:t>
      </w:r>
      <w:hyperlink r:id="rId70" w:history="1">
        <w:r>
          <w:rPr>
            <w:rStyle w:val="a9"/>
            <w:rFonts w:ascii="Times New Roman" w:eastAsia="Times New Roman" w:hAnsi="Times New Roman"/>
            <w:sz w:val="24"/>
            <w:szCs w:val="24"/>
            <w:lang w:eastAsia="ru-RU"/>
          </w:rPr>
          <w:t>http://</w:t>
        </w:r>
      </w:hyperlink>
      <w:proofErr w:type="spellStart"/>
      <w:r>
        <w:rPr>
          <w:rStyle w:val="a9"/>
          <w:rFonts w:ascii="Times New Roman" w:eastAsia="Times New Roman" w:hAnsi="Times New Roman"/>
          <w:sz w:val="24"/>
          <w:szCs w:val="24"/>
          <w:lang w:val="en-US" w:eastAsia="ru-RU"/>
        </w:rPr>
        <w:t>uchi</w:t>
      </w:r>
      <w:proofErr w:type="spellEnd"/>
      <w:r>
        <w:rPr>
          <w:rStyle w:val="a9"/>
          <w:rFonts w:ascii="Times New Roman" w:eastAsia="Times New Roman" w:hAnsi="Times New Roman"/>
          <w:sz w:val="24"/>
          <w:szCs w:val="24"/>
          <w:lang w:eastAsia="ru-RU"/>
        </w:rPr>
        <w:t>.</w:t>
      </w:r>
      <w:proofErr w:type="spellStart"/>
      <w:r>
        <w:rPr>
          <w:rStyle w:val="a9"/>
          <w:rFonts w:ascii="Times New Roman" w:eastAsia="Times New Roman" w:hAnsi="Times New Roman"/>
          <w:sz w:val="24"/>
          <w:szCs w:val="24"/>
          <w:lang w:val="en-US" w:eastAsia="ru-RU"/>
        </w:rPr>
        <w:t>ru</w:t>
      </w:r>
      <w:proofErr w:type="spellEnd"/>
    </w:p>
    <w:p w14:paraId="18BA5F86" w14:textId="77777777" w:rsidR="00473009" w:rsidRDefault="00473009">
      <w:pPr>
        <w:spacing w:after="0" w:line="480" w:lineRule="auto"/>
        <w:ind w:left="120"/>
      </w:pPr>
    </w:p>
    <w:p w14:paraId="40EF490F" w14:textId="77777777" w:rsidR="00473009" w:rsidRDefault="00473009"/>
    <w:p w14:paraId="36D292D3" w14:textId="77777777" w:rsidR="00473009" w:rsidRDefault="00473009"/>
    <w:p w14:paraId="47578257" w14:textId="77777777" w:rsidR="00473009" w:rsidRDefault="00473009"/>
    <w:p w14:paraId="03302DB5" w14:textId="77777777" w:rsidR="00473009" w:rsidRDefault="00473009"/>
    <w:p w14:paraId="6A563405" w14:textId="77777777" w:rsidR="00473009" w:rsidRDefault="00473009"/>
    <w:sectPr w:rsidR="00473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79826" w14:textId="77777777" w:rsidR="00473009" w:rsidRDefault="00D16B36">
      <w:pPr>
        <w:spacing w:line="240" w:lineRule="auto"/>
      </w:pPr>
      <w:r>
        <w:separator/>
      </w:r>
    </w:p>
  </w:endnote>
  <w:endnote w:type="continuationSeparator" w:id="0">
    <w:p w14:paraId="0C287F88" w14:textId="77777777" w:rsidR="00473009" w:rsidRDefault="00D16B3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1697A9" w14:textId="77777777" w:rsidR="00473009" w:rsidRDefault="00D16B36">
      <w:pPr>
        <w:spacing w:after="0"/>
      </w:pPr>
      <w:r>
        <w:separator/>
      </w:r>
    </w:p>
  </w:footnote>
  <w:footnote w:type="continuationSeparator" w:id="0">
    <w:p w14:paraId="4F7E3E23" w14:textId="77777777" w:rsidR="00473009" w:rsidRDefault="00D16B3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56F3"/>
    <w:rsid w:val="00087C99"/>
    <w:rsid w:val="000F0448"/>
    <w:rsid w:val="001F5E67"/>
    <w:rsid w:val="0020456F"/>
    <w:rsid w:val="0026665B"/>
    <w:rsid w:val="0028231A"/>
    <w:rsid w:val="002A1D6B"/>
    <w:rsid w:val="002C0DD9"/>
    <w:rsid w:val="00324C0B"/>
    <w:rsid w:val="003450CD"/>
    <w:rsid w:val="003C2566"/>
    <w:rsid w:val="003D53EC"/>
    <w:rsid w:val="004361C3"/>
    <w:rsid w:val="00473009"/>
    <w:rsid w:val="00492BD5"/>
    <w:rsid w:val="004C03AE"/>
    <w:rsid w:val="00501802"/>
    <w:rsid w:val="00525875"/>
    <w:rsid w:val="005B421E"/>
    <w:rsid w:val="005F468A"/>
    <w:rsid w:val="0066112D"/>
    <w:rsid w:val="006A3C86"/>
    <w:rsid w:val="006B5B6C"/>
    <w:rsid w:val="006F1FFD"/>
    <w:rsid w:val="00712E6F"/>
    <w:rsid w:val="00730460"/>
    <w:rsid w:val="007356B5"/>
    <w:rsid w:val="007726D5"/>
    <w:rsid w:val="00784727"/>
    <w:rsid w:val="0081135C"/>
    <w:rsid w:val="008262F9"/>
    <w:rsid w:val="008756F3"/>
    <w:rsid w:val="00985271"/>
    <w:rsid w:val="009D2647"/>
    <w:rsid w:val="00A16F4A"/>
    <w:rsid w:val="00A35153"/>
    <w:rsid w:val="00A51576"/>
    <w:rsid w:val="00AD2C92"/>
    <w:rsid w:val="00B015F0"/>
    <w:rsid w:val="00BB4E8C"/>
    <w:rsid w:val="00BF4FD0"/>
    <w:rsid w:val="00C16847"/>
    <w:rsid w:val="00C32361"/>
    <w:rsid w:val="00D16B36"/>
    <w:rsid w:val="00D462D5"/>
    <w:rsid w:val="00D64E3A"/>
    <w:rsid w:val="00D8798D"/>
    <w:rsid w:val="00E20B61"/>
    <w:rsid w:val="00E277A1"/>
    <w:rsid w:val="00E565AC"/>
    <w:rsid w:val="00E91E27"/>
    <w:rsid w:val="00E948D0"/>
    <w:rsid w:val="00EC39F2"/>
    <w:rsid w:val="00F23C2E"/>
    <w:rsid w:val="00FC1309"/>
    <w:rsid w:val="00FF2E04"/>
    <w:rsid w:val="033B56D0"/>
    <w:rsid w:val="04634541"/>
    <w:rsid w:val="0677688D"/>
    <w:rsid w:val="069B75C0"/>
    <w:rsid w:val="07FF7B2E"/>
    <w:rsid w:val="08AB26B4"/>
    <w:rsid w:val="0AA7409F"/>
    <w:rsid w:val="0C000552"/>
    <w:rsid w:val="118353EB"/>
    <w:rsid w:val="13290955"/>
    <w:rsid w:val="133D45BE"/>
    <w:rsid w:val="14501AE1"/>
    <w:rsid w:val="1AA768ED"/>
    <w:rsid w:val="1E5A4EA5"/>
    <w:rsid w:val="250639AE"/>
    <w:rsid w:val="26F826B4"/>
    <w:rsid w:val="283450E3"/>
    <w:rsid w:val="285B7244"/>
    <w:rsid w:val="289A3652"/>
    <w:rsid w:val="2ABF44AF"/>
    <w:rsid w:val="2BD94334"/>
    <w:rsid w:val="2FE0031A"/>
    <w:rsid w:val="3037083C"/>
    <w:rsid w:val="309366EE"/>
    <w:rsid w:val="31A15D7C"/>
    <w:rsid w:val="32805EB0"/>
    <w:rsid w:val="39D43DF0"/>
    <w:rsid w:val="3AE245DE"/>
    <w:rsid w:val="3C175BC4"/>
    <w:rsid w:val="3C4D3DFC"/>
    <w:rsid w:val="3D2C2B7F"/>
    <w:rsid w:val="3E077661"/>
    <w:rsid w:val="3F020CDF"/>
    <w:rsid w:val="419B22DD"/>
    <w:rsid w:val="428C6591"/>
    <w:rsid w:val="45B4185E"/>
    <w:rsid w:val="469A1E62"/>
    <w:rsid w:val="4CC535CC"/>
    <w:rsid w:val="4E9E6D0A"/>
    <w:rsid w:val="4F143BB3"/>
    <w:rsid w:val="4F625F52"/>
    <w:rsid w:val="52392697"/>
    <w:rsid w:val="54774BD9"/>
    <w:rsid w:val="55336848"/>
    <w:rsid w:val="56253C01"/>
    <w:rsid w:val="57F8000E"/>
    <w:rsid w:val="5A6523F3"/>
    <w:rsid w:val="5D2A1B40"/>
    <w:rsid w:val="5E852688"/>
    <w:rsid w:val="61E735F4"/>
    <w:rsid w:val="65503446"/>
    <w:rsid w:val="655D6724"/>
    <w:rsid w:val="67662A7A"/>
    <w:rsid w:val="6A356BA6"/>
    <w:rsid w:val="6B3C785D"/>
    <w:rsid w:val="6FD601DD"/>
    <w:rsid w:val="7352092E"/>
    <w:rsid w:val="7415295F"/>
    <w:rsid w:val="75031329"/>
    <w:rsid w:val="77492442"/>
    <w:rsid w:val="774F434C"/>
    <w:rsid w:val="78530F25"/>
    <w:rsid w:val="78822056"/>
    <w:rsid w:val="7D36790A"/>
    <w:rsid w:val="7D44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4E08E"/>
  <w15:docId w15:val="{6B849248-0CCB-4174-932A-56A9F04516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after="20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nhideWhenUsed/>
    <w:pPr>
      <w:tabs>
        <w:tab w:val="center" w:pos="4677"/>
        <w:tab w:val="right" w:pos="9355"/>
      </w:tabs>
      <w:spacing w:after="0" w:line="240" w:lineRule="auto"/>
    </w:p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pPr>
      <w:widowControl/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Calibri" w:eastAsia="Calibri" w:hAnsi="Calibri" w:cs="Times New Roman"/>
    </w:rPr>
  </w:style>
  <w:style w:type="character" w:customStyle="1" w:styleId="a6">
    <w:name w:val="Нижний колонтитул Знак"/>
    <w:basedOn w:val="a0"/>
    <w:link w:val="a5"/>
    <w:qFormat/>
    <w:rPr>
      <w:rFonts w:ascii="Calibri" w:eastAsia="Calibri" w:hAnsi="Calibri" w:cs="Times New Roman"/>
    </w:rPr>
  </w:style>
  <w:style w:type="character" w:customStyle="1" w:styleId="a4">
    <w:name w:val="Текст выноски Знак"/>
    <w:basedOn w:val="a0"/>
    <w:link w:val="a3"/>
    <w:uiPriority w:val="99"/>
    <w:semiHidden/>
    <w:qFormat/>
    <w:rPr>
      <w:rFonts w:ascii="Segoe UI" w:eastAsia="Calibri" w:hAnsi="Segoe UI" w:cs="Segoe UI"/>
      <w:sz w:val="18"/>
      <w:szCs w:val="18"/>
    </w:rPr>
  </w:style>
  <w:style w:type="paragraph" w:customStyle="1" w:styleId="1">
    <w:name w:val="Без интервала1"/>
    <w:qFormat/>
    <w:rsid w:val="00D462D5"/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scool-collection.edu.ru" TargetMode="External"/><Relationship Id="rId21" Type="http://schemas.openxmlformats.org/officeDocument/2006/relationships/hyperlink" Target="http://scool-collection.edu.ru" TargetMode="External"/><Relationship Id="rId42" Type="http://schemas.openxmlformats.org/officeDocument/2006/relationships/hyperlink" Target="http://scool-collection.edu.ru" TargetMode="External"/><Relationship Id="rId47" Type="http://schemas.openxmlformats.org/officeDocument/2006/relationships/hyperlink" Target="http://scool-collection.edu.ru" TargetMode="External"/><Relationship Id="rId63" Type="http://schemas.openxmlformats.org/officeDocument/2006/relationships/hyperlink" Target="http://scool-collection.edu.ru" TargetMode="External"/><Relationship Id="rId68" Type="http://schemas.openxmlformats.org/officeDocument/2006/relationships/hyperlink" Target="http://scool-collection.edu.ru" TargetMode="External"/><Relationship Id="rId7" Type="http://schemas.openxmlformats.org/officeDocument/2006/relationships/hyperlink" Target="http://scool-collection.edu.ru" TargetMode="External"/><Relationship Id="rId71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scool-collection.edu.ru" TargetMode="External"/><Relationship Id="rId29" Type="http://schemas.openxmlformats.org/officeDocument/2006/relationships/hyperlink" Target="http://scool-collection.edu.ru" TargetMode="External"/><Relationship Id="rId11" Type="http://schemas.openxmlformats.org/officeDocument/2006/relationships/hyperlink" Target="http://scool-collection.edu.ru" TargetMode="External"/><Relationship Id="rId24" Type="http://schemas.openxmlformats.org/officeDocument/2006/relationships/hyperlink" Target="http://scool-collection.edu.ru" TargetMode="External"/><Relationship Id="rId32" Type="http://schemas.openxmlformats.org/officeDocument/2006/relationships/hyperlink" Target="http://scool-collection.edu.ru" TargetMode="External"/><Relationship Id="rId37" Type="http://schemas.openxmlformats.org/officeDocument/2006/relationships/hyperlink" Target="http://scool-collection.edu.ru" TargetMode="External"/><Relationship Id="rId40" Type="http://schemas.openxmlformats.org/officeDocument/2006/relationships/hyperlink" Target="http://scool-collection.edu.ru" TargetMode="External"/><Relationship Id="rId45" Type="http://schemas.openxmlformats.org/officeDocument/2006/relationships/hyperlink" Target="http://scool-collection.edu.ru" TargetMode="External"/><Relationship Id="rId53" Type="http://schemas.openxmlformats.org/officeDocument/2006/relationships/hyperlink" Target="http://scool-collection.edu.ru" TargetMode="External"/><Relationship Id="rId58" Type="http://schemas.openxmlformats.org/officeDocument/2006/relationships/hyperlink" Target="http://scool-collection.edu.ru" TargetMode="External"/><Relationship Id="rId66" Type="http://schemas.openxmlformats.org/officeDocument/2006/relationships/hyperlink" Target="http://scool-collection.edu.ru" TargetMode="External"/><Relationship Id="rId5" Type="http://schemas.openxmlformats.org/officeDocument/2006/relationships/endnotes" Target="endnotes.xml"/><Relationship Id="rId61" Type="http://schemas.openxmlformats.org/officeDocument/2006/relationships/hyperlink" Target="http://scool-collection.edu.ru" TargetMode="External"/><Relationship Id="rId19" Type="http://schemas.openxmlformats.org/officeDocument/2006/relationships/hyperlink" Target="http://scool-collection.edu.ru" TargetMode="External"/><Relationship Id="rId14" Type="http://schemas.openxmlformats.org/officeDocument/2006/relationships/hyperlink" Target="http://scool-collection.edu.ru" TargetMode="External"/><Relationship Id="rId22" Type="http://schemas.openxmlformats.org/officeDocument/2006/relationships/hyperlink" Target="http://scool-collection.edu.ru" TargetMode="External"/><Relationship Id="rId27" Type="http://schemas.openxmlformats.org/officeDocument/2006/relationships/hyperlink" Target="http://scool-collection.edu.ru" TargetMode="External"/><Relationship Id="rId30" Type="http://schemas.openxmlformats.org/officeDocument/2006/relationships/hyperlink" Target="http://scool-collection.edu.ru" TargetMode="External"/><Relationship Id="rId35" Type="http://schemas.openxmlformats.org/officeDocument/2006/relationships/hyperlink" Target="http://scool-collection.edu.ru" TargetMode="External"/><Relationship Id="rId43" Type="http://schemas.openxmlformats.org/officeDocument/2006/relationships/hyperlink" Target="http://scool-collection.edu.ru" TargetMode="External"/><Relationship Id="rId48" Type="http://schemas.openxmlformats.org/officeDocument/2006/relationships/hyperlink" Target="http://scool-collection.edu.ru" TargetMode="External"/><Relationship Id="rId56" Type="http://schemas.openxmlformats.org/officeDocument/2006/relationships/hyperlink" Target="http://scool-collection.edu.ru" TargetMode="External"/><Relationship Id="rId64" Type="http://schemas.openxmlformats.org/officeDocument/2006/relationships/hyperlink" Target="http://scool-collection.edu.ru" TargetMode="External"/><Relationship Id="rId69" Type="http://schemas.openxmlformats.org/officeDocument/2006/relationships/hyperlink" Target="https://edu.tatar.ru/" TargetMode="External"/><Relationship Id="rId8" Type="http://schemas.openxmlformats.org/officeDocument/2006/relationships/hyperlink" Target="http://scool-collection.edu.ru" TargetMode="External"/><Relationship Id="rId51" Type="http://schemas.openxmlformats.org/officeDocument/2006/relationships/hyperlink" Target="http://scool-collection.edu.ru" TargetMode="External"/><Relationship Id="rId72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hyperlink" Target="http://scool-collection.edu.ru" TargetMode="External"/><Relationship Id="rId17" Type="http://schemas.openxmlformats.org/officeDocument/2006/relationships/hyperlink" Target="http://scool-collection.edu.ru" TargetMode="External"/><Relationship Id="rId25" Type="http://schemas.openxmlformats.org/officeDocument/2006/relationships/hyperlink" Target="http://scool-collection.edu.ru" TargetMode="External"/><Relationship Id="rId33" Type="http://schemas.openxmlformats.org/officeDocument/2006/relationships/hyperlink" Target="http://scool-collection.edu.ru" TargetMode="External"/><Relationship Id="rId38" Type="http://schemas.openxmlformats.org/officeDocument/2006/relationships/hyperlink" Target="http://scool-collection.edu.ru" TargetMode="External"/><Relationship Id="rId46" Type="http://schemas.openxmlformats.org/officeDocument/2006/relationships/hyperlink" Target="http://scool-collection.edu.ru" TargetMode="External"/><Relationship Id="rId59" Type="http://schemas.openxmlformats.org/officeDocument/2006/relationships/hyperlink" Target="http://scool-collection.edu.ru" TargetMode="External"/><Relationship Id="rId67" Type="http://schemas.openxmlformats.org/officeDocument/2006/relationships/hyperlink" Target="http://scool-collection.edu.ru" TargetMode="External"/><Relationship Id="rId20" Type="http://schemas.openxmlformats.org/officeDocument/2006/relationships/hyperlink" Target="http://scool-collection.edu.ru" TargetMode="External"/><Relationship Id="rId41" Type="http://schemas.openxmlformats.org/officeDocument/2006/relationships/hyperlink" Target="http://scool-collection.edu.ru" TargetMode="External"/><Relationship Id="rId54" Type="http://schemas.openxmlformats.org/officeDocument/2006/relationships/hyperlink" Target="http://scool-collection.edu.ru" TargetMode="External"/><Relationship Id="rId62" Type="http://schemas.openxmlformats.org/officeDocument/2006/relationships/hyperlink" Target="http://scool-collection.edu.ru" TargetMode="External"/><Relationship Id="rId70" Type="http://schemas.openxmlformats.org/officeDocument/2006/relationships/hyperlink" Target="http://scool-collection.edu.ru" TargetMode="External"/><Relationship Id="rId1" Type="http://schemas.openxmlformats.org/officeDocument/2006/relationships/styles" Target="styles.xml"/><Relationship Id="rId6" Type="http://schemas.openxmlformats.org/officeDocument/2006/relationships/hyperlink" Target="http://scool-collection.edu.ru" TargetMode="External"/><Relationship Id="rId15" Type="http://schemas.openxmlformats.org/officeDocument/2006/relationships/hyperlink" Target="http://scool-collection.edu.ru" TargetMode="External"/><Relationship Id="rId23" Type="http://schemas.openxmlformats.org/officeDocument/2006/relationships/hyperlink" Target="http://scool-collection.edu.ru" TargetMode="External"/><Relationship Id="rId28" Type="http://schemas.openxmlformats.org/officeDocument/2006/relationships/hyperlink" Target="http://scool-collection.edu.ru" TargetMode="External"/><Relationship Id="rId36" Type="http://schemas.openxmlformats.org/officeDocument/2006/relationships/hyperlink" Target="http://scool-collection.edu.ru" TargetMode="External"/><Relationship Id="rId49" Type="http://schemas.openxmlformats.org/officeDocument/2006/relationships/hyperlink" Target="http://scool-collection.edu.ru" TargetMode="External"/><Relationship Id="rId57" Type="http://schemas.openxmlformats.org/officeDocument/2006/relationships/hyperlink" Target="http://scool-collection.edu.ru" TargetMode="External"/><Relationship Id="rId10" Type="http://schemas.openxmlformats.org/officeDocument/2006/relationships/hyperlink" Target="http://scool-collection.edu.ru" TargetMode="External"/><Relationship Id="rId31" Type="http://schemas.openxmlformats.org/officeDocument/2006/relationships/hyperlink" Target="http://scool-collection.edu.ru" TargetMode="External"/><Relationship Id="rId44" Type="http://schemas.openxmlformats.org/officeDocument/2006/relationships/hyperlink" Target="http://scool-collection.edu.ru" TargetMode="External"/><Relationship Id="rId52" Type="http://schemas.openxmlformats.org/officeDocument/2006/relationships/hyperlink" Target="http://scool-collection.edu.ru" TargetMode="External"/><Relationship Id="rId60" Type="http://schemas.openxmlformats.org/officeDocument/2006/relationships/hyperlink" Target="http://scool-collection.edu.ru" TargetMode="External"/><Relationship Id="rId65" Type="http://schemas.openxmlformats.org/officeDocument/2006/relationships/hyperlink" Target="http://scool-collection.edu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scool-collection.edu.ru" TargetMode="External"/><Relationship Id="rId13" Type="http://schemas.openxmlformats.org/officeDocument/2006/relationships/hyperlink" Target="http://scool-collection.edu.ru" TargetMode="External"/><Relationship Id="rId18" Type="http://schemas.openxmlformats.org/officeDocument/2006/relationships/hyperlink" Target="http://scool-collection.edu.ru" TargetMode="External"/><Relationship Id="rId39" Type="http://schemas.openxmlformats.org/officeDocument/2006/relationships/hyperlink" Target="http://scool-collection.edu.ru" TargetMode="External"/><Relationship Id="rId34" Type="http://schemas.openxmlformats.org/officeDocument/2006/relationships/hyperlink" Target="http://scool-collection.edu.ru" TargetMode="External"/><Relationship Id="rId50" Type="http://schemas.openxmlformats.org/officeDocument/2006/relationships/hyperlink" Target="http://scool-collection.edu.ru" TargetMode="External"/><Relationship Id="rId55" Type="http://schemas.openxmlformats.org/officeDocument/2006/relationships/hyperlink" Target="http://scool-collection.ed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5955</Words>
  <Characters>33947</Characters>
  <Application>Microsoft Office Word</Application>
  <DocSecurity>0</DocSecurity>
  <Lines>282</Lines>
  <Paragraphs>79</Paragraphs>
  <ScaleCrop>false</ScaleCrop>
  <Company/>
  <LinksUpToDate>false</LinksUpToDate>
  <CharactersWithSpaces>39823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Регина Мубаракшина</cp:lastModifiedBy>
  <cp:revision>12</cp:revision>
  <cp:lastPrinted>2023-09-19T06:31:00Z</cp:lastPrinted>
  <dcterms:created xsi:type="dcterms:W3CDTF">2023-09-26T10:36:00Z</dcterms:created>
  <dcterms:modified xsi:type="dcterms:W3CDTF">2023-09-26T13:16:00Z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1033-11.2.0.11225</vt:lpwstr>
  </property>
  <property fmtid="{D5CDD505-2E9C-101B-9397-08002B2CF9AE}" pid="3" name="ICV">
    <vt:lpwstr>74BB6A98666F48599BF897D488DBE68B</vt:lpwstr>
  </property>
</Properties>
</file>